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220" w:right="88" w:hanging="3131"/>
        <w:spacing w:before="152" w:line="259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10"/>
        </w:rPr>
        <w:t>《职业教育专业教学标准》体例框架</w:t>
      </w:r>
      <w:r>
        <w:rPr>
          <w:rFonts w:ascii="SimHei" w:hAnsi="SimHei" w:eastAsia="SimHei" w:cs="SimHei"/>
          <w:sz w:val="47"/>
          <w:szCs w:val="47"/>
          <w:spacing w:val="6"/>
        </w:rPr>
        <w:t>及</w:t>
      </w:r>
      <w:r>
        <w:rPr>
          <w:rFonts w:ascii="SimHei" w:hAnsi="SimHei" w:eastAsia="SimHei" w:cs="SimHei"/>
          <w:sz w:val="47"/>
          <w:szCs w:val="47"/>
        </w:rPr>
        <w:t xml:space="preserve"> </w:t>
      </w:r>
      <w:r>
        <w:rPr>
          <w:rFonts w:ascii="SimHei" w:hAnsi="SimHei" w:eastAsia="SimHei" w:cs="SimHei"/>
          <w:sz w:val="47"/>
          <w:szCs w:val="47"/>
          <w:spacing w:val="7"/>
        </w:rPr>
        <w:t>编</w:t>
      </w:r>
      <w:r>
        <w:rPr>
          <w:rFonts w:ascii="SimHei" w:hAnsi="SimHei" w:eastAsia="SimHei" w:cs="SimHei"/>
          <w:sz w:val="47"/>
          <w:szCs w:val="47"/>
          <w:spacing w:val="6"/>
        </w:rPr>
        <w:t>写要求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3565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8"/>
        </w:rPr>
        <w:t>(</w:t>
      </w:r>
      <w:r>
        <w:rPr>
          <w:rFonts w:ascii="SimHei" w:hAnsi="SimHei" w:eastAsia="SimHei" w:cs="SimHei"/>
          <w:sz w:val="31"/>
          <w:szCs w:val="31"/>
          <w:spacing w:val="36"/>
        </w:rPr>
        <w:t>试行)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2277"/>
        <w:spacing w:before="153" w:line="624" w:lineRule="exact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6"/>
          <w:position w:val="8"/>
        </w:rPr>
        <w:t>高等职业教育本科</w:t>
      </w:r>
    </w:p>
    <w:p>
      <w:pPr>
        <w:ind w:left="2212"/>
        <w:spacing w:before="2" w:line="224" w:lineRule="auto"/>
        <w:rPr>
          <w:rFonts w:ascii="SimHei" w:hAnsi="SimHei" w:eastAsia="SimHei" w:cs="SimHei"/>
          <w:sz w:val="47"/>
          <w:szCs w:val="47"/>
        </w:rPr>
      </w:pPr>
      <w:r>
        <w:rPr>
          <w:rFonts w:ascii="Arial" w:hAnsi="Arial" w:eastAsia="Arial" w:cs="Arial"/>
          <w:sz w:val="47"/>
          <w:szCs w:val="47"/>
          <w:spacing w:val="-10"/>
        </w:rPr>
        <w:t>×</w:t>
      </w:r>
      <w:r>
        <w:rPr>
          <w:rFonts w:ascii="Arial" w:hAnsi="Arial" w:eastAsia="Arial" w:cs="Arial"/>
          <w:sz w:val="47"/>
          <w:szCs w:val="47"/>
          <w:spacing w:val="-7"/>
        </w:rPr>
        <w:t xml:space="preserve"> </w:t>
      </w:r>
      <w:r>
        <w:rPr>
          <w:rFonts w:ascii="Arial" w:hAnsi="Arial" w:eastAsia="Arial" w:cs="Arial"/>
          <w:sz w:val="47"/>
          <w:szCs w:val="47"/>
          <w:spacing w:val="-7"/>
        </w:rPr>
        <w:t>×</w:t>
      </w:r>
      <w:r>
        <w:rPr>
          <w:rFonts w:ascii="Arial" w:hAnsi="Arial" w:eastAsia="Arial" w:cs="Arial"/>
          <w:sz w:val="47"/>
          <w:szCs w:val="47"/>
          <w:spacing w:val="-7"/>
        </w:rPr>
        <w:t xml:space="preserve"> </w:t>
      </w:r>
      <w:r>
        <w:rPr>
          <w:rFonts w:ascii="Arial" w:hAnsi="Arial" w:eastAsia="Arial" w:cs="Arial"/>
          <w:sz w:val="47"/>
          <w:szCs w:val="47"/>
          <w:spacing w:val="-7"/>
        </w:rPr>
        <w:t>×</w:t>
      </w:r>
      <w:r>
        <w:rPr>
          <w:rFonts w:ascii="Arial" w:hAnsi="Arial" w:eastAsia="Arial" w:cs="Arial"/>
          <w:sz w:val="47"/>
          <w:szCs w:val="47"/>
          <w:spacing w:val="-7"/>
        </w:rPr>
        <w:t xml:space="preserve"> </w:t>
      </w:r>
      <w:r>
        <w:rPr>
          <w:rFonts w:ascii="SimHei" w:hAnsi="SimHei" w:eastAsia="SimHei" w:cs="SimHei"/>
          <w:sz w:val="47"/>
          <w:szCs w:val="47"/>
          <w:spacing w:val="-7"/>
        </w:rPr>
        <w:t>专业教学标准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3820"/>
        <w:spacing w:before="16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9"/>
        </w:rPr>
        <w:t>目</w:t>
      </w:r>
      <w:r>
        <w:rPr>
          <w:rFonts w:ascii="SimHei" w:hAnsi="SimHei" w:eastAsia="SimHei" w:cs="SimHei"/>
          <w:sz w:val="31"/>
          <w:szCs w:val="31"/>
          <w:spacing w:val="-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7"/>
        </w:rPr>
        <w:t>录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sdt>
      <w:sdtPr>
        <w:rPr>
          <w:rFonts w:ascii="KaiTi" w:hAnsi="KaiTi" w:eastAsia="KaiTi" w:cs="KaiTi"/>
          <w:sz w:val="23"/>
          <w:szCs w:val="23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23"/>
          <w:szCs w:val="23"/>
        </w:rPr>
      </w:sdtEndPr>
      <w:sdtContent>
        <w:p>
          <w:pPr>
            <w:ind w:left="35"/>
            <w:spacing w:before="75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">
            <w:r>
              <w:rPr>
                <w:rFonts w:ascii="KaiTi" w:hAnsi="KaiTi" w:eastAsia="KaiTi" w:cs="KaiTi"/>
                <w:sz w:val="23"/>
                <w:szCs w:val="23"/>
                <w:spacing w:val="12"/>
              </w:rPr>
              <w:t>1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概述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1</w:t>
            </w:r>
          </w:hyperlink>
        </w:p>
        <w:p>
          <w:pPr>
            <w:ind w:left="21"/>
            <w:spacing w:before="169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2">
            <w:r>
              <w:rPr>
                <w:rFonts w:ascii="KaiTi" w:hAnsi="KaiTi" w:eastAsia="KaiTi" w:cs="KaiTi"/>
                <w:sz w:val="23"/>
                <w:szCs w:val="23"/>
                <w:spacing w:val="16"/>
              </w:rPr>
              <w:t>2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适用专业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1</w:t>
            </w:r>
          </w:hyperlink>
        </w:p>
        <w:p>
          <w:pPr>
            <w:ind w:left="23"/>
            <w:spacing w:before="176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3">
            <w:r>
              <w:rPr>
                <w:rFonts w:ascii="KaiTi" w:hAnsi="KaiTi" w:eastAsia="KaiTi" w:cs="KaiTi"/>
                <w:sz w:val="23"/>
                <w:szCs w:val="23"/>
                <w:spacing w:val="14"/>
              </w:rPr>
              <w:t>3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培养目标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1</w:t>
            </w:r>
          </w:hyperlink>
        </w:p>
        <w:p>
          <w:pPr>
            <w:ind w:left="16"/>
            <w:spacing w:before="178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4"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4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入学基本要求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2</w:t>
            </w:r>
          </w:hyperlink>
        </w:p>
        <w:p>
          <w:pPr>
            <w:ind w:left="17"/>
            <w:spacing w:before="178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5"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5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基本修业年限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2</w:t>
            </w:r>
          </w:hyperlink>
        </w:p>
        <w:p>
          <w:pPr>
            <w:ind w:left="22"/>
            <w:spacing w:before="177" w:line="237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6">
            <w:r>
              <w:rPr>
                <w:rFonts w:ascii="KaiTi" w:hAnsi="KaiTi" w:eastAsia="KaiTi" w:cs="KaiTi"/>
                <w:sz w:val="23"/>
                <w:szCs w:val="23"/>
                <w:spacing w:val="15"/>
              </w:rPr>
              <w:t>6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职业面向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2</w:t>
            </w:r>
          </w:hyperlink>
        </w:p>
        <w:p>
          <w:pPr>
            <w:ind w:left="24"/>
            <w:spacing w:before="173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7">
            <w:r>
              <w:rPr>
                <w:rFonts w:ascii="KaiTi" w:hAnsi="KaiTi" w:eastAsia="KaiTi" w:cs="KaiTi"/>
                <w:sz w:val="23"/>
                <w:szCs w:val="23"/>
                <w:spacing w:val="13"/>
              </w:rPr>
              <w:t>7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培养规格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3</w:t>
            </w:r>
          </w:hyperlink>
        </w:p>
        <w:p>
          <w:pPr>
            <w:ind w:left="20"/>
            <w:spacing w:before="178" w:line="231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8">
            <w:r>
              <w:rPr>
                <w:rFonts w:ascii="KaiTi" w:hAnsi="KaiTi" w:eastAsia="KaiTi" w:cs="KaiTi"/>
                <w:sz w:val="23"/>
                <w:szCs w:val="23"/>
                <w:spacing w:val="17"/>
              </w:rPr>
              <w:t>8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课程设计及学时安排</w:t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5</w:t>
            </w:r>
          </w:hyperlink>
        </w:p>
        <w:p>
          <w:pPr>
            <w:ind w:left="440"/>
            <w:spacing w:before="180" w:line="234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9">
            <w:r>
              <w:rPr>
                <w:rFonts w:ascii="KaiTi" w:hAnsi="KaiTi" w:eastAsia="KaiTi" w:cs="KaiTi"/>
                <w:sz w:val="23"/>
                <w:szCs w:val="23"/>
                <w:spacing w:val="6"/>
              </w:rPr>
              <w:t>8.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</w:t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>课程设置</w:t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>5</w:t>
            </w:r>
          </w:hyperlink>
        </w:p>
        <w:p>
          <w:pPr>
            <w:ind w:left="440"/>
            <w:spacing w:before="177" w:line="231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0">
            <w:r>
              <w:rPr>
                <w:rFonts w:ascii="KaiTi" w:hAnsi="KaiTi" w:eastAsia="KaiTi" w:cs="KaiTi"/>
                <w:sz w:val="23"/>
                <w:szCs w:val="23"/>
                <w:spacing w:val="6"/>
              </w:rPr>
              <w:t>8.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2</w:t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>学时安排</w:t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3"/>
              </w:rPr>
              <w:t>8</w:t>
            </w:r>
          </w:hyperlink>
        </w:p>
        <w:p>
          <w:pPr>
            <w:ind w:left="16"/>
            <w:spacing w:before="180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1">
            <w:r>
              <w:rPr>
                <w:rFonts w:ascii="KaiTi" w:hAnsi="KaiTi" w:eastAsia="KaiTi" w:cs="KaiTi"/>
                <w:sz w:val="23"/>
                <w:szCs w:val="23"/>
                <w:spacing w:val="13"/>
              </w:rPr>
              <w:t>9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师资队伍</w:t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11"/>
              </w:rPr>
              <w:t>9</w:t>
            </w:r>
          </w:hyperlink>
        </w:p>
        <w:p>
          <w:pPr>
            <w:ind w:left="436"/>
            <w:spacing w:before="178" w:line="237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2"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9.1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队伍结构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9</w:t>
            </w:r>
          </w:hyperlink>
        </w:p>
        <w:p>
          <w:pPr>
            <w:ind w:left="436"/>
            <w:spacing w:before="173" w:line="231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3"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9</w:t>
            </w:r>
            <w:r>
              <w:rPr>
                <w:rFonts w:ascii="KaiTi" w:hAnsi="KaiTi" w:eastAsia="KaiTi" w:cs="KaiTi"/>
                <w:sz w:val="23"/>
                <w:szCs w:val="23"/>
                <w:spacing w:val="6"/>
              </w:rPr>
              <w:t>.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2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专业带头人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9</w:t>
            </w:r>
          </w:hyperlink>
        </w:p>
        <w:p>
          <w:pPr>
            <w:ind w:left="436"/>
            <w:spacing w:before="180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4">
            <w:r>
              <w:rPr>
                <w:rFonts w:ascii="KaiTi" w:hAnsi="KaiTi" w:eastAsia="KaiTi" w:cs="KaiTi"/>
                <w:sz w:val="23"/>
                <w:szCs w:val="23"/>
                <w:spacing w:val="5"/>
              </w:rPr>
              <w:t>9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.3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专任教师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10</w:t>
            </w:r>
          </w:hyperlink>
        </w:p>
        <w:p>
          <w:pPr>
            <w:ind w:left="436"/>
            <w:spacing w:before="178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5">
            <w:r>
              <w:rPr>
                <w:rFonts w:ascii="KaiTi" w:hAnsi="KaiTi" w:eastAsia="KaiTi" w:cs="KaiTi"/>
                <w:sz w:val="23"/>
                <w:szCs w:val="23"/>
                <w:spacing w:val="5"/>
              </w:rPr>
              <w:t>9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.4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兼职教师</w:t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10</w:t>
            </w:r>
          </w:hyperlink>
        </w:p>
        <w:p>
          <w:pPr>
            <w:ind w:left="35"/>
            <w:spacing w:before="177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6"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1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0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教学条件</w:t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8"/>
              </w:rPr>
              <w:t>10</w:t>
            </w:r>
          </w:hyperlink>
        </w:p>
        <w:p>
          <w:pPr>
            <w:ind w:left="455"/>
            <w:spacing w:before="177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7"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10.1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教学设施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10</w:t>
            </w:r>
          </w:hyperlink>
        </w:p>
        <w:p>
          <w:pPr>
            <w:ind w:left="455"/>
            <w:spacing w:before="178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8"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10.2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教学资源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12</w:t>
            </w:r>
          </w:hyperlink>
        </w:p>
        <w:p>
          <w:pPr>
            <w:ind w:left="35"/>
            <w:spacing w:before="179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19"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>11</w:t>
            </w:r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>质量保障和毕业要求</w:t>
            </w:r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9"/>
              </w:rPr>
              <w:t>1</w:t>
            </w:r>
            <w:r>
              <w:rPr>
                <w:rFonts w:ascii="KaiTi" w:hAnsi="KaiTi" w:eastAsia="KaiTi" w:cs="KaiTi"/>
                <w:sz w:val="23"/>
                <w:szCs w:val="23"/>
                <w:spacing w:val="6"/>
              </w:rPr>
              <w:t>3</w:t>
            </w:r>
          </w:hyperlink>
        </w:p>
        <w:p>
          <w:pPr>
            <w:ind w:left="455"/>
            <w:spacing w:before="177" w:line="235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20"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11.1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质量保障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13</w:t>
            </w:r>
          </w:hyperlink>
        </w:p>
        <w:p>
          <w:pPr>
            <w:ind w:left="455"/>
            <w:spacing w:before="176" w:line="233" w:lineRule="auto"/>
            <w:tabs>
              <w:tab w:val="right" w:leader="dot" w:pos="8310"/>
            </w:tabs>
            <w:rPr>
              <w:rFonts w:ascii="KaiTi" w:hAnsi="KaiTi" w:eastAsia="KaiTi" w:cs="KaiTi"/>
              <w:sz w:val="23"/>
              <w:szCs w:val="23"/>
            </w:rPr>
          </w:pPr>
          <w:hyperlink w:history="true" w:anchor="_bookmark21">
            <w:r>
              <w:rPr>
                <w:rFonts w:ascii="KaiTi" w:hAnsi="KaiTi" w:eastAsia="KaiTi" w:cs="KaiTi"/>
                <w:sz w:val="23"/>
                <w:szCs w:val="23"/>
                <w:spacing w:val="4"/>
              </w:rPr>
              <w:t>11.2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毕业要求</w:t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3"/>
                <w:szCs w:val="23"/>
              </w:rPr>
              <w:tab/>
            </w:r>
            <w:r>
              <w:rPr>
                <w:rFonts w:ascii="KaiTi" w:hAnsi="KaiTi" w:eastAsia="KaiTi" w:cs="KaiTi"/>
                <w:sz w:val="23"/>
                <w:szCs w:val="23"/>
                <w:spacing w:val="2"/>
              </w:rPr>
              <w:t>14</w:t>
            </w:r>
          </w:hyperlink>
        </w:p>
      </w:sdtContent>
    </w:sdt>
    <w:p>
      <w:pPr>
        <w:sectPr>
          <w:footerReference w:type="default" r:id="rId1"/>
          <w:pgSz w:w="11906" w:h="16839"/>
          <w:pgMar w:top="1431" w:right="1785" w:bottom="1175" w:left="1785" w:header="0" w:footer="990" w:gutter="0"/>
        </w:sectPr>
        <w:rPr/>
      </w:pPr>
    </w:p>
    <w:p>
      <w:pPr>
        <w:ind w:left="460"/>
        <w:spacing w:before="104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高等职业教育本科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×</w:t>
      </w:r>
      <w:r>
        <w:rPr>
          <w:rFonts w:ascii="Microsoft YaHei" w:hAnsi="Microsoft YaHei" w:eastAsia="Microsoft YaHei" w:cs="Microsoft YaHei"/>
          <w:sz w:val="43"/>
          <w:szCs w:val="4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×</w:t>
      </w:r>
      <w:r>
        <w:rPr>
          <w:rFonts w:ascii="Microsoft YaHei" w:hAnsi="Microsoft YaHei" w:eastAsia="Microsoft YaHei" w:cs="Microsoft YaHei"/>
          <w:sz w:val="43"/>
          <w:szCs w:val="4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×</w:t>
      </w: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专业教学标</w:t>
      </w: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准</w:t>
      </w:r>
    </w:p>
    <w:p>
      <w:pPr>
        <w:ind w:left="3292"/>
        <w:spacing w:before="268" w:line="208" w:lineRule="auto"/>
        <w:tabs>
          <w:tab w:val="left" w:leader="empty" w:pos="3507"/>
        </w:tabs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</w:rPr>
        <w:tab/>
      </w:r>
      <w:r>
        <w:rPr>
          <w:rFonts w:ascii="Microsoft YaHei" w:hAnsi="Microsoft YaHei" w:eastAsia="Microsoft YaHei" w:cs="Microsoft YaHei"/>
          <w:sz w:val="43"/>
          <w:szCs w:val="43"/>
          <w:spacing w:val="55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52"/>
        </w:rPr>
        <w:t>试行)</w:t>
      </w:r>
    </w:p>
    <w:p>
      <w:pPr>
        <w:ind w:left="659"/>
        <w:spacing w:before="219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1" w:id="1"/>
      <w:bookmarkEnd w:id="1"/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1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概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述</w:t>
      </w:r>
    </w:p>
    <w:p>
      <w:pPr>
        <w:ind w:left="1" w:firstLine="564"/>
        <w:spacing w:before="249" w:line="37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为</w:t>
      </w:r>
      <w:r>
        <w:rPr>
          <w:rFonts w:ascii="SimSun" w:hAnsi="SimSun" w:eastAsia="SimSun" w:cs="SimSun"/>
          <w:sz w:val="28"/>
          <w:szCs w:val="28"/>
          <w:spacing w:val="-4"/>
        </w:rPr>
        <w:t>适</w:t>
      </w:r>
      <w:r>
        <w:rPr>
          <w:rFonts w:ascii="SimSun" w:hAnsi="SimSun" w:eastAsia="SimSun" w:cs="SimSun"/>
          <w:sz w:val="28"/>
          <w:szCs w:val="28"/>
          <w:spacing w:val="-3"/>
        </w:rPr>
        <w:t>应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SimSun" w:hAnsi="SimSun" w:eastAsia="SimSun" w:cs="SimSun"/>
          <w:sz w:val="28"/>
          <w:szCs w:val="28"/>
          <w:spacing w:val="-3"/>
        </w:rPr>
        <w:t>领域、产业优化升级需要，对接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SimSun" w:hAnsi="SimSun" w:eastAsia="SimSun" w:cs="SimSun"/>
          <w:sz w:val="28"/>
          <w:szCs w:val="28"/>
          <w:spacing w:val="-3"/>
        </w:rPr>
        <w:t>产业数字化、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网格化、智能化发展新趋势，对接新产业、新业态、新模式下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等岗位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(</w:t>
      </w:r>
      <w:r>
        <w:rPr>
          <w:rFonts w:ascii="SimSun" w:hAnsi="SimSun" w:eastAsia="SimSun" w:cs="SimSun"/>
          <w:sz w:val="28"/>
          <w:szCs w:val="28"/>
          <w:spacing w:val="-4"/>
        </w:rPr>
        <w:t>群)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的新要求，不断满足××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×领域/产业高质量发展对高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层次技术技能人才的需求(结合实际扼要、规范表述，一般不超过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10</w:t>
      </w:r>
      <w:r>
        <w:rPr>
          <w:rFonts w:ascii="SimSun" w:hAnsi="SimSun" w:eastAsia="SimSun" w:cs="SimSun"/>
          <w:sz w:val="28"/>
          <w:szCs w:val="28"/>
        </w:rPr>
        <w:t>0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字)，推动职业教育专业</w:t>
      </w:r>
      <w:r>
        <w:rPr>
          <w:rFonts w:ascii="SimSun" w:hAnsi="SimSun" w:eastAsia="SimSun" w:cs="SimSun"/>
          <w:sz w:val="28"/>
          <w:szCs w:val="28"/>
        </w:rPr>
        <w:t>升级和数字化改造，提高人才培养质量，遵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循推进现代职业教育高质量发展的总体要求</w:t>
      </w:r>
      <w:r>
        <w:rPr>
          <w:rFonts w:ascii="SimSun" w:hAnsi="SimSun" w:eastAsia="SimSun" w:cs="SimSun"/>
          <w:sz w:val="28"/>
          <w:szCs w:val="28"/>
        </w:rPr>
        <w:t>，参照国家相关标准编制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要</w:t>
      </w:r>
      <w:r>
        <w:rPr>
          <w:rFonts w:ascii="SimSun" w:hAnsi="SimSun" w:eastAsia="SimSun" w:cs="SimSun"/>
          <w:sz w:val="28"/>
          <w:szCs w:val="28"/>
          <w:spacing w:val="-1"/>
        </w:rPr>
        <w:t>求，制订本标准。</w:t>
      </w:r>
    </w:p>
    <w:p>
      <w:pPr>
        <w:ind w:left="2" w:right="97" w:firstLine="561"/>
        <w:spacing w:before="5" w:line="30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本标准是全国高等职业教育本科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SimSun" w:hAnsi="SimSun" w:eastAsia="SimSun" w:cs="SimSun"/>
          <w:sz w:val="28"/>
          <w:szCs w:val="28"/>
          <w:spacing w:val="1"/>
        </w:rPr>
        <w:t>专业教学的基本标准，学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校应结合区域/行业实际和自身办学定位，依据本</w:t>
      </w:r>
      <w:r>
        <w:rPr>
          <w:rFonts w:ascii="SimSun" w:hAnsi="SimSun" w:eastAsia="SimSun" w:cs="SimSun"/>
          <w:sz w:val="28"/>
          <w:szCs w:val="28"/>
          <w:spacing w:val="1"/>
        </w:rPr>
        <w:t>标准制定本校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专业人才培养方案，鼓励高于本标准办出特</w:t>
      </w:r>
      <w:r>
        <w:rPr>
          <w:rFonts w:ascii="SimSun" w:hAnsi="SimSun" w:eastAsia="SimSun" w:cs="SimSun"/>
          <w:sz w:val="28"/>
          <w:szCs w:val="28"/>
          <w:spacing w:val="2"/>
        </w:rPr>
        <w:t>色</w:t>
      </w:r>
      <w:r>
        <w:rPr>
          <w:rFonts w:ascii="SimSun" w:hAnsi="SimSun" w:eastAsia="SimSun" w:cs="SimSun"/>
          <w:sz w:val="28"/>
          <w:szCs w:val="28"/>
        </w:rPr>
        <w:t>。</w:t>
      </w:r>
    </w:p>
    <w:p>
      <w:pPr>
        <w:ind w:left="645"/>
        <w:spacing w:before="1" w:line="229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2" w:id="2"/>
      <w:bookmarkEnd w:id="2"/>
      <w:r>
        <w:rPr>
          <w:rFonts w:ascii="DengXian" w:hAnsi="DengXian" w:eastAsia="DengXian" w:cs="DengXian"/>
          <w:sz w:val="31"/>
          <w:szCs w:val="31"/>
          <w:b/>
          <w:bCs/>
          <w:spacing w:val="6"/>
        </w:rPr>
        <w:t>2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适用专业</w:t>
      </w:r>
    </w:p>
    <w:p>
      <w:pPr>
        <w:ind w:left="623"/>
        <w:spacing w:before="232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2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(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)</w:t>
      </w:r>
    </w:p>
    <w:p>
      <w:pPr>
        <w:ind w:left="570"/>
        <w:spacing w:before="201"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  <w:position w:val="26"/>
        </w:rPr>
        <w:t>(根据</w:t>
      </w:r>
      <w:r>
        <w:rPr>
          <w:rFonts w:ascii="SimSun" w:hAnsi="SimSun" w:eastAsia="SimSun" w:cs="SimSun"/>
          <w:sz w:val="28"/>
          <w:szCs w:val="28"/>
          <w:spacing w:val="4"/>
          <w:position w:val="26"/>
        </w:rPr>
        <w:t>《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职业教育专业目录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(2021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年)》填写，专业名称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(专业</w:t>
      </w:r>
    </w:p>
    <w:p>
      <w:pPr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代码)，例</w:t>
      </w:r>
      <w:r>
        <w:rPr>
          <w:rFonts w:ascii="SimSun" w:hAnsi="SimSun" w:eastAsia="SimSun" w:cs="SimSun"/>
          <w:sz w:val="28"/>
          <w:szCs w:val="28"/>
          <w:spacing w:val="-1"/>
        </w:rPr>
        <w:t>：现代种业技术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(210101))</w:t>
      </w:r>
    </w:p>
    <w:p>
      <w:pPr>
        <w:ind w:left="641"/>
        <w:spacing w:before="255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3" w:id="3"/>
      <w:bookmarkEnd w:id="3"/>
      <w:r>
        <w:rPr>
          <w:rFonts w:ascii="DengXian" w:hAnsi="DengXian" w:eastAsia="DengXian" w:cs="DengXian"/>
          <w:sz w:val="31"/>
          <w:szCs w:val="31"/>
          <w:b/>
          <w:bCs/>
          <w:spacing w:val="5"/>
        </w:rPr>
        <w:t>3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培养目标</w:t>
      </w:r>
    </w:p>
    <w:p>
      <w:pPr>
        <w:ind w:left="1" w:right="97" w:firstLine="562"/>
        <w:spacing w:before="252" w:line="41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本专业培养能够践行社会主义核心价值观，德、</w:t>
      </w:r>
      <w:r>
        <w:rPr>
          <w:rFonts w:ascii="SimSun" w:hAnsi="SimSun" w:eastAsia="SimSun" w:cs="SimSun"/>
          <w:sz w:val="28"/>
          <w:szCs w:val="28"/>
        </w:rPr>
        <w:t>智、体、美、劳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全面发展，具有一定的科学文化水平，良</w:t>
      </w:r>
      <w:r>
        <w:rPr>
          <w:rFonts w:ascii="SimSun" w:hAnsi="SimSun" w:eastAsia="SimSun" w:cs="SimSun"/>
          <w:sz w:val="28"/>
          <w:szCs w:val="28"/>
        </w:rPr>
        <w:t>好的人文素养、职业道德和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精益求精的工匠精神，一定的国际视野，掌握较</w:t>
      </w:r>
      <w:r>
        <w:rPr>
          <w:rFonts w:ascii="SimSun" w:hAnsi="SimSun" w:eastAsia="SimSun" w:cs="SimSun"/>
          <w:sz w:val="28"/>
          <w:szCs w:val="28"/>
        </w:rPr>
        <w:t>为系统的基础理论知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识和技术技能，具备一定的技术研发、工</w:t>
      </w:r>
      <w:r>
        <w:rPr>
          <w:rFonts w:ascii="SimSun" w:hAnsi="SimSun" w:eastAsia="SimSun" w:cs="SimSun"/>
          <w:sz w:val="28"/>
          <w:szCs w:val="28"/>
        </w:rPr>
        <w:t>艺设计、技术实践能力，能</w:t>
      </w:r>
    </w:p>
    <w:p>
      <w:pPr>
        <w:sectPr>
          <w:footerReference w:type="default" r:id="rId2"/>
          <w:pgSz w:w="11906" w:h="16839"/>
          <w:pgMar w:top="1035" w:right="1658" w:bottom="1175" w:left="1766" w:header="0" w:footer="990" w:gutter="0"/>
        </w:sectPr>
        <w:rPr/>
      </w:pPr>
    </w:p>
    <w:p>
      <w:pPr>
        <w:ind w:left="121" w:right="217"/>
        <w:spacing w:before="57" w:line="36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够从事科技成果、实验成果转化，胜任生产加</w:t>
      </w:r>
      <w:r>
        <w:rPr>
          <w:rFonts w:ascii="SimSun" w:hAnsi="SimSun" w:eastAsia="SimSun" w:cs="SimSun"/>
          <w:sz w:val="28"/>
          <w:szCs w:val="28"/>
        </w:rPr>
        <w:t>工中高端产品、提供中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高端服务、解决较复杂问题、进行较复杂操作</w:t>
      </w:r>
      <w:r>
        <w:rPr>
          <w:rFonts w:ascii="SimSun" w:hAnsi="SimSun" w:eastAsia="SimSun" w:cs="SimSun"/>
          <w:sz w:val="28"/>
          <w:szCs w:val="28"/>
        </w:rPr>
        <w:t>，具有一定的创新创业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7"/>
        </w:rPr>
        <w:t>能力，具有较强的就业能力和可持续发展能力，面向</w:t>
      </w:r>
      <w:r>
        <w:rPr>
          <w:rFonts w:ascii="Microsoft YaHei" w:hAnsi="Microsoft YaHei" w:eastAsia="Microsoft YaHei" w:cs="Microsoft YaHei"/>
          <w:sz w:val="28"/>
          <w:szCs w:val="28"/>
          <w:spacing w:val="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7"/>
        </w:rPr>
        <w:t>(</w:t>
      </w:r>
      <w:r>
        <w:rPr>
          <w:rFonts w:ascii="SimSun" w:hAnsi="SimSun" w:eastAsia="SimSun" w:cs="SimSun"/>
          <w:sz w:val="28"/>
          <w:szCs w:val="28"/>
        </w:rPr>
        <w:t>C</w:t>
      </w:r>
      <w:r>
        <w:rPr>
          <w:rFonts w:ascii="SimSun" w:hAnsi="SimSun" w:eastAsia="SimSun" w:cs="SimSun"/>
          <w:sz w:val="28"/>
          <w:szCs w:val="28"/>
          <w:spacing w:val="7"/>
        </w:rPr>
        <w:t>)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7"/>
        </w:rPr>
        <w:t>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业的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(</w:t>
      </w:r>
      <w:r>
        <w:rPr>
          <w:rFonts w:ascii="SimSun" w:hAnsi="SimSun" w:eastAsia="SimSun" w:cs="SimSun"/>
          <w:sz w:val="28"/>
          <w:szCs w:val="28"/>
        </w:rPr>
        <w:t>D</w:t>
      </w:r>
      <w:r>
        <w:rPr>
          <w:rFonts w:ascii="SimSun" w:hAnsi="SimSun" w:eastAsia="SimSun" w:cs="SimSun"/>
          <w:sz w:val="28"/>
          <w:szCs w:val="28"/>
          <w:spacing w:val="5"/>
        </w:rPr>
        <w:t>、</w:t>
      </w:r>
      <w:r>
        <w:rPr>
          <w:rFonts w:ascii="SimSun" w:hAnsi="SimSun" w:eastAsia="SimSun" w:cs="SimSun"/>
          <w:sz w:val="28"/>
          <w:szCs w:val="28"/>
        </w:rPr>
        <w:t>E</w:t>
      </w:r>
      <w:r>
        <w:rPr>
          <w:rFonts w:ascii="SimSun" w:hAnsi="SimSun" w:eastAsia="SimSun" w:cs="SimSun"/>
          <w:sz w:val="28"/>
          <w:szCs w:val="28"/>
          <w:spacing w:val="3"/>
        </w:rPr>
        <w:t>)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职业群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(或技术领域)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，从事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工作的高层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次</w:t>
      </w:r>
      <w:r>
        <w:rPr>
          <w:rFonts w:ascii="SimSun" w:hAnsi="SimSun" w:eastAsia="SimSun" w:cs="SimSun"/>
          <w:sz w:val="28"/>
          <w:szCs w:val="28"/>
          <w:spacing w:val="-1"/>
        </w:rPr>
        <w:t>技术技能人才。</w:t>
      </w:r>
    </w:p>
    <w:p>
      <w:pPr>
        <w:ind w:left="122" w:firstLine="569"/>
        <w:spacing w:before="6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(要求目标定位准确，文字表述简明扼要，特别要注意不同学</w:t>
      </w:r>
      <w:r>
        <w:rPr>
          <w:rFonts w:ascii="SimSun" w:hAnsi="SimSun" w:eastAsia="SimSun" w:cs="SimSun"/>
          <w:sz w:val="28"/>
          <w:szCs w:val="28"/>
          <w:spacing w:val="1"/>
        </w:rPr>
        <w:t>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层次专业在培养目标</w:t>
      </w:r>
      <w:r>
        <w:rPr>
          <w:rFonts w:ascii="SimSun" w:hAnsi="SimSun" w:eastAsia="SimSun" w:cs="SimSun"/>
          <w:sz w:val="28"/>
          <w:szCs w:val="28"/>
          <w:spacing w:val="-3"/>
        </w:rPr>
        <w:t>上</w:t>
      </w:r>
      <w:r>
        <w:rPr>
          <w:rFonts w:ascii="SimSun" w:hAnsi="SimSun" w:eastAsia="SimSun" w:cs="SimSun"/>
          <w:sz w:val="28"/>
          <w:szCs w:val="28"/>
          <w:spacing w:val="-2"/>
        </w:rPr>
        <w:t>的区别，有关表述应与职业面向中的表述一致，</w:t>
      </w:r>
    </w:p>
    <w:p>
      <w:pPr>
        <w:ind w:left="128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5"/>
        </w:rPr>
        <w:t>3</w:t>
      </w:r>
      <w:r>
        <w:rPr>
          <w:rFonts w:ascii="SimSun" w:hAnsi="SimSun" w:eastAsia="SimSun" w:cs="SimSun"/>
          <w:sz w:val="28"/>
          <w:szCs w:val="28"/>
          <w:spacing w:val="-20"/>
        </w:rPr>
        <w:t>00</w:t>
      </w:r>
      <w:r>
        <w:rPr>
          <w:rFonts w:ascii="SimSun" w:hAnsi="SimSun" w:eastAsia="SimSun" w:cs="SimSun"/>
          <w:sz w:val="28"/>
          <w:szCs w:val="28"/>
          <w:spacing w:val="-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0"/>
        </w:rPr>
        <w:t>字以内。)</w:t>
      </w:r>
    </w:p>
    <w:p>
      <w:pPr>
        <w:ind w:left="758"/>
        <w:spacing w:before="255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4" w:id="4"/>
      <w:bookmarkEnd w:id="4"/>
      <w:r>
        <w:rPr>
          <w:rFonts w:ascii="DengXian" w:hAnsi="DengXian" w:eastAsia="DengXian" w:cs="DengXian"/>
          <w:sz w:val="31"/>
          <w:szCs w:val="31"/>
          <w:b/>
          <w:bCs/>
          <w:spacing w:val="6"/>
        </w:rPr>
        <w:t>4</w:t>
      </w:r>
      <w:r>
        <w:rPr>
          <w:rFonts w:ascii="DengXian" w:hAnsi="DengXian" w:eastAsia="DengXian" w:cs="DengXian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入学基本要求</w:t>
      </w:r>
    </w:p>
    <w:p>
      <w:pPr>
        <w:ind w:left="710"/>
        <w:spacing w:before="24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中等职业学校毕业、普通高</w:t>
      </w:r>
      <w:r>
        <w:rPr>
          <w:rFonts w:ascii="SimSun" w:hAnsi="SimSun" w:eastAsia="SimSun" w:cs="SimSun"/>
          <w:sz w:val="28"/>
          <w:szCs w:val="28"/>
          <w:spacing w:val="-1"/>
        </w:rPr>
        <w:t>级中学毕业或具备同等学力</w:t>
      </w:r>
    </w:p>
    <w:p>
      <w:pPr>
        <w:ind w:left="765"/>
        <w:spacing w:before="254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5" w:id="5"/>
      <w:bookmarkEnd w:id="5"/>
      <w:r>
        <w:rPr>
          <w:rFonts w:ascii="DengXian" w:hAnsi="DengXian" w:eastAsia="DengXian" w:cs="DengXian"/>
          <w:sz w:val="31"/>
          <w:szCs w:val="31"/>
          <w:b/>
          <w:bCs/>
          <w:spacing w:val="7"/>
        </w:rPr>
        <w:t>5</w:t>
      </w:r>
      <w:r>
        <w:rPr>
          <w:rFonts w:ascii="DengXian" w:hAnsi="DengXian" w:eastAsia="DengXian" w:cs="DengXian"/>
          <w:sz w:val="31"/>
          <w:szCs w:val="31"/>
          <w:spacing w:val="5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基本修业年限</w:t>
      </w:r>
    </w:p>
    <w:p>
      <w:pPr>
        <w:ind w:left="710"/>
        <w:spacing w:before="24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9"/>
        </w:rPr>
        <w:t>四</w:t>
      </w:r>
      <w:r>
        <w:rPr>
          <w:rFonts w:ascii="SimSun" w:hAnsi="SimSun" w:eastAsia="SimSun" w:cs="SimSun"/>
          <w:sz w:val="28"/>
          <w:szCs w:val="28"/>
          <w:spacing w:val="-17"/>
        </w:rPr>
        <w:t>年</w:t>
      </w:r>
    </w:p>
    <w:p>
      <w:pPr>
        <w:ind w:left="767"/>
        <w:spacing w:before="254" w:line="230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6" w:id="6"/>
      <w:bookmarkEnd w:id="6"/>
      <w:r>
        <w:rPr>
          <w:rFonts w:ascii="DengXian" w:hAnsi="DengXian" w:eastAsia="DengXian" w:cs="DengXian"/>
          <w:sz w:val="31"/>
          <w:szCs w:val="31"/>
          <w:b/>
          <w:bCs/>
          <w:spacing w:val="6"/>
        </w:rPr>
        <w:t>6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职业面向</w:t>
      </w:r>
    </w:p>
    <w:p>
      <w:pPr>
        <w:spacing w:line="72" w:lineRule="exact"/>
        <w:rPr/>
      </w:pPr>
      <w:r/>
    </w:p>
    <w:tbl>
      <w:tblPr>
        <w:tblStyle w:val="2"/>
        <w:tblW w:w="83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92"/>
        <w:gridCol w:w="3992"/>
      </w:tblGrid>
      <w:tr>
        <w:trPr>
          <w:trHeight w:val="633" w:hRule="atLeast"/>
        </w:trPr>
        <w:tc>
          <w:tcPr>
            <w:tcW w:w="4392" w:type="dxa"/>
            <w:vAlign w:val="top"/>
          </w:tcPr>
          <w:p>
            <w:pPr>
              <w:ind w:left="736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所属专业大类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(代码)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A</w:t>
            </w:r>
          </w:p>
        </w:tc>
        <w:tc>
          <w:tcPr>
            <w:tcW w:w="3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392" w:type="dxa"/>
            <w:vAlign w:val="top"/>
          </w:tcPr>
          <w:p>
            <w:pPr>
              <w:ind w:left="875"/>
              <w:spacing w:before="17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所属专业类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(</w:t>
            </w:r>
            <w:r>
              <w:rPr>
                <w:rFonts w:ascii="SimSun" w:hAnsi="SimSun" w:eastAsia="SimSun" w:cs="SimSun"/>
                <w:sz w:val="28"/>
                <w:szCs w:val="28"/>
              </w:rPr>
              <w:t>代码)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B</w:t>
            </w:r>
          </w:p>
        </w:tc>
        <w:tc>
          <w:tcPr>
            <w:tcW w:w="3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392" w:type="dxa"/>
            <w:vAlign w:val="top"/>
          </w:tcPr>
          <w:p>
            <w:pPr>
              <w:ind w:left="1014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对应行业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(代码)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C</w:t>
            </w:r>
          </w:p>
        </w:tc>
        <w:tc>
          <w:tcPr>
            <w:tcW w:w="3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392" w:type="dxa"/>
            <w:vAlign w:val="top"/>
          </w:tcPr>
          <w:p>
            <w:pPr>
              <w:ind w:left="739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主要职业类别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(代码</w:t>
            </w:r>
            <w:r>
              <w:rPr>
                <w:rFonts w:ascii="SimSun" w:hAnsi="SimSun" w:eastAsia="SimSun" w:cs="SimSun"/>
                <w:sz w:val="28"/>
                <w:szCs w:val="28"/>
              </w:rPr>
              <w:t>)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D</w:t>
            </w:r>
          </w:p>
        </w:tc>
        <w:tc>
          <w:tcPr>
            <w:tcW w:w="3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392" w:type="dxa"/>
            <w:vAlign w:val="top"/>
          </w:tcPr>
          <w:p>
            <w:pPr>
              <w:ind w:left="143"/>
              <w:spacing w:before="17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主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要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岗位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(群)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或技术领域举例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E</w:t>
            </w:r>
          </w:p>
        </w:tc>
        <w:tc>
          <w:tcPr>
            <w:tcW w:w="3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4392" w:type="dxa"/>
            <w:vAlign w:val="top"/>
          </w:tcPr>
          <w:p>
            <w:pPr>
              <w:ind w:left="1121"/>
              <w:spacing w:before="17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2"/>
              </w:rPr>
              <w:t>职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业类证书举例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F</w:t>
            </w:r>
          </w:p>
        </w:tc>
        <w:tc>
          <w:tcPr>
            <w:tcW w:w="3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3" w:right="203" w:firstLine="568"/>
        <w:spacing w:before="175" w:line="4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(A、B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对照《职业教育专业目录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(2021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年)》填写；</w:t>
      </w:r>
      <w:r>
        <w:rPr>
          <w:rFonts w:ascii="SimSun" w:hAnsi="SimSun" w:eastAsia="SimSun" w:cs="SimSun"/>
          <w:sz w:val="28"/>
          <w:szCs w:val="28"/>
          <w:spacing w:val="-1"/>
        </w:rPr>
        <w:t>C</w:t>
      </w:r>
      <w:r>
        <w:rPr>
          <w:rFonts w:ascii="SimSun" w:hAnsi="SimSun" w:eastAsia="SimSun" w:cs="SimSun"/>
          <w:sz w:val="28"/>
          <w:szCs w:val="28"/>
          <w:spacing w:val="-5"/>
        </w:rPr>
        <w:t>：参考《国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民</w:t>
      </w:r>
      <w:r>
        <w:rPr>
          <w:rFonts w:ascii="SimSun" w:hAnsi="SimSun" w:eastAsia="SimSun" w:cs="SimSun"/>
          <w:sz w:val="28"/>
          <w:szCs w:val="28"/>
          <w:spacing w:val="-6"/>
        </w:rPr>
        <w:t>经</w:t>
      </w:r>
      <w:r>
        <w:rPr>
          <w:rFonts w:ascii="SimSun" w:hAnsi="SimSun" w:eastAsia="SimSun" w:cs="SimSun"/>
          <w:sz w:val="28"/>
          <w:szCs w:val="28"/>
          <w:spacing w:val="-4"/>
        </w:rPr>
        <w:t>济行业分类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(2019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修改版)》填写，具体到行业大类或中类；D：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参考《中华人民共和国职业分类大典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(20</w:t>
      </w:r>
      <w:r>
        <w:rPr>
          <w:rFonts w:ascii="SimSun" w:hAnsi="SimSun" w:eastAsia="SimSun" w:cs="SimSun"/>
          <w:sz w:val="28"/>
          <w:szCs w:val="28"/>
        </w:rPr>
        <w:t>15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年版)》及后续发布的新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职</w:t>
      </w:r>
      <w:r>
        <w:rPr>
          <w:rFonts w:ascii="SimSun" w:hAnsi="SimSun" w:eastAsia="SimSun" w:cs="SimSun"/>
          <w:sz w:val="28"/>
          <w:szCs w:val="28"/>
          <w:spacing w:val="4"/>
        </w:rPr>
        <w:t>业，具体到小类；</w:t>
      </w:r>
      <w:r>
        <w:rPr>
          <w:rFonts w:ascii="SimSun" w:hAnsi="SimSun" w:eastAsia="SimSun" w:cs="SimSun"/>
          <w:sz w:val="28"/>
          <w:szCs w:val="28"/>
        </w:rPr>
        <w:t>E</w:t>
      </w:r>
      <w:r>
        <w:rPr>
          <w:rFonts w:ascii="SimSun" w:hAnsi="SimSun" w:eastAsia="SimSun" w:cs="SimSun"/>
          <w:sz w:val="28"/>
          <w:szCs w:val="28"/>
          <w:spacing w:val="4"/>
        </w:rPr>
        <w:t>：依据调研结果，参考行业及企业现行通用岗</w:t>
      </w:r>
    </w:p>
    <w:p>
      <w:pPr>
        <w:sectPr>
          <w:footerReference w:type="default" r:id="rId3"/>
          <w:pgSz w:w="11906" w:h="16839"/>
          <w:pgMar w:top="1023" w:right="1538" w:bottom="1177" w:left="1645" w:header="0" w:footer="990" w:gutter="0"/>
        </w:sectPr>
        <w:rPr/>
      </w:pPr>
    </w:p>
    <w:p>
      <w:pPr>
        <w:ind w:right="215" w:firstLine="1"/>
        <w:spacing w:before="59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位群或技术领域表述填写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(注意对接新业态、</w:t>
      </w:r>
      <w:r>
        <w:rPr>
          <w:rFonts w:ascii="SimSun" w:hAnsi="SimSun" w:eastAsia="SimSun" w:cs="SimSun"/>
          <w:sz w:val="28"/>
          <w:szCs w:val="28"/>
        </w:rPr>
        <w:t>新技术等)；F：列举相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应的职业资格证书、职业技能等级证书</w:t>
      </w:r>
      <w:r>
        <w:rPr>
          <w:rFonts w:ascii="SimSun" w:hAnsi="SimSun" w:eastAsia="SimSun" w:cs="SimSun"/>
          <w:sz w:val="28"/>
          <w:szCs w:val="28"/>
        </w:rPr>
        <w:t>、执业资格证书，及行业、企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业、社会</w:t>
      </w:r>
      <w:r>
        <w:rPr>
          <w:rFonts w:ascii="SimSun" w:hAnsi="SimSun" w:eastAsia="SimSun" w:cs="SimSun"/>
          <w:sz w:val="28"/>
          <w:szCs w:val="28"/>
          <w:spacing w:val="-5"/>
        </w:rPr>
        <w:t>认</w:t>
      </w:r>
      <w:r>
        <w:rPr>
          <w:rFonts w:ascii="SimSun" w:hAnsi="SimSun" w:eastAsia="SimSun" w:cs="SimSun"/>
          <w:sz w:val="28"/>
          <w:szCs w:val="28"/>
          <w:spacing w:val="-4"/>
        </w:rPr>
        <w:t>可度高的有关证书。其中职业资格证书参照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2021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年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月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7"/>
        </w:rPr>
        <w:t>《</w:t>
      </w:r>
      <w:r>
        <w:rPr>
          <w:rFonts w:ascii="SimSun" w:hAnsi="SimSun" w:eastAsia="SimSun" w:cs="SimSun"/>
          <w:sz w:val="28"/>
          <w:szCs w:val="28"/>
          <w:spacing w:val="-12"/>
        </w:rPr>
        <w:t>国家职业资格目录》中专业技术人员职业资格以及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2019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年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1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月《国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家职业资格目录》中技能人员职业资格，</w:t>
      </w:r>
      <w:r>
        <w:rPr>
          <w:rFonts w:ascii="SimSun" w:hAnsi="SimSun" w:eastAsia="SimSun" w:cs="SimSun"/>
          <w:sz w:val="28"/>
          <w:szCs w:val="28"/>
        </w:rPr>
        <w:t>已取消的职业资格证书不再</w:t>
      </w:r>
    </w:p>
    <w:p>
      <w:pPr>
        <w:ind w:left="3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</w:rPr>
        <w:t>纳入</w:t>
      </w:r>
      <w:r>
        <w:rPr>
          <w:rFonts w:ascii="SimSun" w:hAnsi="SimSun" w:eastAsia="SimSun" w:cs="SimSun"/>
          <w:sz w:val="28"/>
          <w:szCs w:val="28"/>
          <w:spacing w:val="-7"/>
        </w:rPr>
        <w:t>；1+X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试点的职业技能等级证书择优选取。)</w:t>
      </w:r>
    </w:p>
    <w:p>
      <w:pPr>
        <w:ind w:left="646"/>
        <w:spacing w:before="256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7" w:id="7"/>
      <w:bookmarkEnd w:id="7"/>
      <w:r>
        <w:rPr>
          <w:rFonts w:ascii="DengXian" w:hAnsi="DengXian" w:eastAsia="DengXian" w:cs="DengXian"/>
          <w:sz w:val="31"/>
          <w:szCs w:val="31"/>
          <w:b/>
          <w:bCs/>
          <w:spacing w:val="6"/>
        </w:rPr>
        <w:t>7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培养规格</w:t>
      </w:r>
    </w:p>
    <w:p>
      <w:pPr>
        <w:ind w:right="215" w:firstLine="570"/>
        <w:spacing w:before="25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(依据党和国家对职业院校学生的综合素质要求、调研报告中</w:t>
      </w:r>
      <w:r>
        <w:rPr>
          <w:rFonts w:ascii="SimSun" w:hAnsi="SimSun" w:eastAsia="SimSun" w:cs="SimSun"/>
          <w:sz w:val="28"/>
          <w:szCs w:val="28"/>
          <w:spacing w:val="1"/>
        </w:rPr>
        <w:t>典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型工作任务分析结果，关注岗位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(群</w:t>
      </w:r>
      <w:r>
        <w:rPr>
          <w:rFonts w:ascii="SimSun" w:hAnsi="SimSun" w:eastAsia="SimSun" w:cs="SimSun"/>
          <w:sz w:val="28"/>
          <w:szCs w:val="28"/>
        </w:rPr>
        <w:t>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数字化升级新要求，参考职业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分类大典及后续发布的新职业中有关职业能力</w:t>
      </w:r>
      <w:r>
        <w:rPr>
          <w:rFonts w:ascii="SimSun" w:hAnsi="SimSun" w:eastAsia="SimSun" w:cs="SimSun"/>
          <w:sz w:val="28"/>
          <w:szCs w:val="28"/>
        </w:rPr>
        <w:t>的表述，参照以下体例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框架和主要内容，采用逐条列举式描述，可结</w:t>
      </w:r>
      <w:r>
        <w:rPr>
          <w:rFonts w:ascii="SimSun" w:hAnsi="SimSun" w:eastAsia="SimSun" w:cs="SimSun"/>
          <w:sz w:val="28"/>
          <w:szCs w:val="28"/>
        </w:rPr>
        <w:t>合专业特点和相应职业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岗位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(群)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要求，适当调整、增加</w:t>
      </w:r>
      <w:r>
        <w:rPr>
          <w:rFonts w:ascii="SimSun" w:hAnsi="SimSun" w:eastAsia="SimSun" w:cs="SimSun"/>
          <w:sz w:val="28"/>
          <w:szCs w:val="28"/>
        </w:rPr>
        <w:t>有关表述或条目，序号可调整。根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据要求的程度，</w:t>
      </w:r>
      <w:r>
        <w:rPr>
          <w:rFonts w:ascii="SimSun" w:hAnsi="SimSun" w:eastAsia="SimSun" w:cs="SimSun"/>
          <w:sz w:val="28"/>
          <w:szCs w:val="28"/>
        </w:rPr>
        <w:t>起始句可使用“掌握、能够、具有、具备”等词)</w:t>
      </w:r>
    </w:p>
    <w:p>
      <w:pPr>
        <w:ind w:left="563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8"/>
        </w:rPr>
        <w:t>本</w:t>
      </w:r>
      <w:r>
        <w:rPr>
          <w:rFonts w:ascii="SimSun" w:hAnsi="SimSun" w:eastAsia="SimSun" w:cs="SimSun"/>
          <w:sz w:val="28"/>
          <w:szCs w:val="28"/>
          <w:spacing w:val="16"/>
        </w:rPr>
        <w:t>专</w:t>
      </w:r>
      <w:r>
        <w:rPr>
          <w:rFonts w:ascii="SimSun" w:hAnsi="SimSun" w:eastAsia="SimSun" w:cs="SimSun"/>
          <w:sz w:val="28"/>
          <w:szCs w:val="28"/>
          <w:spacing w:val="9"/>
        </w:rPr>
        <w:t>业学生应在系统学习本专业知识并完成有关实习实训基础</w:t>
      </w:r>
    </w:p>
    <w:p>
      <w:pPr>
        <w:ind w:left="2" w:right="217" w:firstLine="1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上，全面提升素质、知识、能力，掌握并实际运用岗</w:t>
      </w:r>
      <w:r>
        <w:rPr>
          <w:rFonts w:ascii="SimSun" w:hAnsi="SimSun" w:eastAsia="SimSun" w:cs="SimSun"/>
          <w:sz w:val="28"/>
          <w:szCs w:val="28"/>
        </w:rPr>
        <w:t>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(群)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需要的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专业核心技术技能，总体上</w:t>
      </w:r>
      <w:r>
        <w:rPr>
          <w:rFonts w:ascii="SimSun" w:hAnsi="SimSun" w:eastAsia="SimSun" w:cs="SimSun"/>
          <w:sz w:val="28"/>
          <w:szCs w:val="28"/>
        </w:rPr>
        <w:t>须达到以下要求。</w:t>
      </w:r>
    </w:p>
    <w:p>
      <w:pPr>
        <w:ind w:firstLine="570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(1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坚定拥护中国共产党领导和中国特色社会主义制度，以习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近平新时代中国特色社</w:t>
      </w:r>
      <w:r>
        <w:rPr>
          <w:rFonts w:ascii="SimSun" w:hAnsi="SimSun" w:eastAsia="SimSun" w:cs="SimSun"/>
          <w:sz w:val="28"/>
          <w:szCs w:val="28"/>
          <w:spacing w:val="-2"/>
        </w:rPr>
        <w:t>会主义思想为指导，践行社会主义核心价值观，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具有坚定的理想信念</w:t>
      </w:r>
      <w:r>
        <w:rPr>
          <w:rFonts w:ascii="SimSun" w:hAnsi="SimSun" w:eastAsia="SimSun" w:cs="SimSun"/>
          <w:sz w:val="28"/>
          <w:szCs w:val="28"/>
        </w:rPr>
        <w:t>、身后的爱国情感和中华民族自豪感；</w:t>
      </w:r>
    </w:p>
    <w:p>
      <w:pPr>
        <w:ind w:right="215" w:firstLine="570"/>
        <w:spacing w:before="2" w:line="41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(2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能够熟练掌握与本专业从事职业活动相关的国家法律、行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业规定，掌握绿色生产、环境保护、安全防护</w:t>
      </w:r>
      <w:r>
        <w:rPr>
          <w:rFonts w:ascii="SimSun" w:hAnsi="SimSun" w:eastAsia="SimSun" w:cs="SimSun"/>
          <w:sz w:val="28"/>
          <w:szCs w:val="28"/>
        </w:rPr>
        <w:t>、质量管理等相关知识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与技能，了解相关产业文化，遵守职业道德准</w:t>
      </w:r>
      <w:r>
        <w:rPr>
          <w:rFonts w:ascii="SimSun" w:hAnsi="SimSun" w:eastAsia="SimSun" w:cs="SimSun"/>
          <w:sz w:val="28"/>
          <w:szCs w:val="28"/>
        </w:rPr>
        <w:t>则和行业规范，具备社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会责任感和担当精神；</w:t>
      </w:r>
    </w:p>
    <w:p>
      <w:pPr>
        <w:sectPr>
          <w:footerReference w:type="default" r:id="rId4"/>
          <w:pgSz w:w="11906" w:h="16839"/>
          <w:pgMar w:top="1023" w:right="1541" w:bottom="1177" w:left="1766" w:header="0" w:footer="990" w:gutter="0"/>
        </w:sectPr>
        <w:rPr/>
      </w:pPr>
    </w:p>
    <w:p>
      <w:pPr>
        <w:ind w:right="22" w:firstLine="569"/>
        <w:spacing w:before="64" w:line="33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(3)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掌握支撑本专业学习和可</w:t>
      </w:r>
      <w:r>
        <w:rPr>
          <w:rFonts w:ascii="SimSun" w:hAnsi="SimSun" w:eastAsia="SimSun" w:cs="SimSun"/>
          <w:sz w:val="28"/>
          <w:szCs w:val="28"/>
          <w:spacing w:val="-1"/>
        </w:rPr>
        <w:t>持续发展必备的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、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×</w:t>
      </w:r>
      <w:r>
        <w:rPr>
          <w:rFonts w:ascii="SimSun" w:hAnsi="SimSun" w:eastAsia="SimSun" w:cs="SimSun"/>
          <w:sz w:val="28"/>
          <w:szCs w:val="28"/>
          <w:spacing w:val="-1"/>
        </w:rPr>
        <w:t>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>×</w:t>
      </w:r>
      <w:r>
        <w:rPr>
          <w:rFonts w:ascii="SimSun" w:hAnsi="SimSun" w:eastAsia="SimSun" w:cs="SimSun"/>
          <w:sz w:val="28"/>
          <w:szCs w:val="28"/>
          <w:spacing w:val="2"/>
        </w:rPr>
        <w:t>等文化基础知识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(结合专业确定相应公共基础课程，如数学、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物理等)，具有扎实的科学</w:t>
      </w:r>
      <w:r>
        <w:rPr>
          <w:rFonts w:ascii="SimSun" w:hAnsi="SimSun" w:eastAsia="SimSun" w:cs="SimSun"/>
          <w:sz w:val="28"/>
          <w:szCs w:val="28"/>
          <w:spacing w:val="-2"/>
        </w:rPr>
        <w:t>素养与人文素养，具备职业生涯规划能力；</w:t>
      </w:r>
    </w:p>
    <w:p>
      <w:pPr>
        <w:ind w:right="44" w:firstLine="569"/>
        <w:spacing w:before="18" w:line="40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(4)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具有良好的语言表达能力、文字</w:t>
      </w:r>
      <w:r>
        <w:rPr>
          <w:rFonts w:ascii="SimSun" w:hAnsi="SimSun" w:eastAsia="SimSun" w:cs="SimSun"/>
          <w:sz w:val="28"/>
          <w:szCs w:val="28"/>
          <w:spacing w:val="1"/>
        </w:rPr>
        <w:t>表达能力、沟通合作能力，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具有较强的集体意识和团队合作能力，学习</w:t>
      </w:r>
      <w:r>
        <w:rPr>
          <w:rFonts w:ascii="SimSun" w:hAnsi="SimSun" w:eastAsia="SimSun" w:cs="SimSun"/>
          <w:sz w:val="28"/>
          <w:szCs w:val="28"/>
        </w:rPr>
        <w:t>一门外语并结合专业加以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运用；具有一定的国际</w:t>
      </w:r>
      <w:r>
        <w:rPr>
          <w:rFonts w:ascii="SimSun" w:hAnsi="SimSun" w:eastAsia="SimSun" w:cs="SimSun"/>
          <w:sz w:val="28"/>
          <w:szCs w:val="28"/>
        </w:rPr>
        <w:t>视野和跨文化交流能力；</w:t>
      </w:r>
    </w:p>
    <w:p>
      <w:pPr>
        <w:ind w:left="3" w:right="120" w:firstLine="566"/>
        <w:spacing w:before="3" w:line="37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(5)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掌握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、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方面的专业基础理论知识，具有较强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的整合知识和综合运用知识的能力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(结合专业实</w:t>
      </w:r>
      <w:r>
        <w:rPr>
          <w:rFonts w:ascii="SimSun" w:hAnsi="SimSun" w:eastAsia="SimSun" w:cs="SimSun"/>
          <w:sz w:val="28"/>
          <w:szCs w:val="28"/>
        </w:rPr>
        <w:t>际举例，可结合实际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拓</w:t>
      </w:r>
      <w:r>
        <w:rPr>
          <w:rFonts w:ascii="SimSun" w:hAnsi="SimSun" w:eastAsia="SimSun" w:cs="SimSun"/>
          <w:sz w:val="28"/>
          <w:szCs w:val="28"/>
          <w:spacing w:val="-4"/>
        </w:rPr>
        <w:t>展列举条数)；</w:t>
      </w:r>
    </w:p>
    <w:p>
      <w:pPr>
        <w:ind w:left="10" w:right="47" w:firstLine="558"/>
        <w:spacing w:before="3" w:line="35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5"/>
        </w:rPr>
        <w:t>(6)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5"/>
        </w:rPr>
        <w:t>掌握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5"/>
        </w:rPr>
        <w:t>、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SimSun" w:hAnsi="SimSun" w:eastAsia="SimSun" w:cs="SimSun"/>
          <w:sz w:val="28"/>
          <w:szCs w:val="28"/>
          <w:spacing w:val="5"/>
        </w:rPr>
        <w:t>等技术技能，具有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×</w:t>
      </w:r>
      <w:r>
        <w:rPr>
          <w:rFonts w:ascii="SimSun" w:hAnsi="SimSun" w:eastAsia="SimSun" w:cs="SimSun"/>
          <w:sz w:val="28"/>
          <w:szCs w:val="28"/>
          <w:spacing w:val="5"/>
        </w:rPr>
        <w:t>能力或实</w:t>
      </w:r>
      <w:r>
        <w:rPr>
          <w:rFonts w:ascii="SimSun" w:hAnsi="SimSun" w:eastAsia="SimSun" w:cs="SimSun"/>
          <w:sz w:val="28"/>
          <w:szCs w:val="28"/>
          <w:spacing w:val="3"/>
        </w:rPr>
        <w:t>践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能力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(结合专业所对应的岗位需求列举，可结合实际拓展列举条数)；</w:t>
      </w:r>
    </w:p>
    <w:p>
      <w:pPr>
        <w:ind w:left="1" w:right="120" w:firstLine="568"/>
        <w:spacing w:before="14" w:line="35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(7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具有适应产业数字化发展需求的基本数字技能，掌握信息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技术基础知识、专业</w:t>
      </w:r>
      <w:r>
        <w:rPr>
          <w:rFonts w:ascii="SimSun" w:hAnsi="SimSun" w:eastAsia="SimSun" w:cs="SimSun"/>
          <w:sz w:val="28"/>
          <w:szCs w:val="28"/>
          <w:spacing w:val="1"/>
        </w:rPr>
        <w:t>信息技术能力，掌握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SimSun" w:hAnsi="SimSun" w:eastAsia="SimSun" w:cs="SimSun"/>
          <w:sz w:val="28"/>
          <w:szCs w:val="28"/>
          <w:spacing w:val="1"/>
        </w:rPr>
        <w:t>领域数字化技能；</w:t>
      </w:r>
    </w:p>
    <w:p>
      <w:pPr>
        <w:ind w:right="120" w:firstLine="569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(8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具有探究学习、终身学习能力，能够适应新技术、新岗位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的要求；具有批判性思维、创新思维、创</w:t>
      </w:r>
      <w:r>
        <w:rPr>
          <w:rFonts w:ascii="SimSun" w:hAnsi="SimSun" w:eastAsia="SimSun" w:cs="SimSun"/>
          <w:sz w:val="28"/>
          <w:szCs w:val="28"/>
        </w:rPr>
        <w:t>业意识，具有较强的分析问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题</w:t>
      </w:r>
      <w:r>
        <w:rPr>
          <w:rFonts w:ascii="SimSun" w:hAnsi="SimSun" w:eastAsia="SimSun" w:cs="SimSun"/>
          <w:sz w:val="28"/>
          <w:szCs w:val="28"/>
          <w:spacing w:val="-1"/>
        </w:rPr>
        <w:t>和解决问题的能力；</w:t>
      </w:r>
    </w:p>
    <w:p>
      <w:pPr>
        <w:ind w:left="5" w:right="47" w:firstLine="564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(9)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掌握</w:t>
      </w:r>
      <w:r>
        <w:rPr>
          <w:rFonts w:ascii="SimSun" w:hAnsi="SimSun" w:eastAsia="SimSun" w:cs="SimSun"/>
          <w:sz w:val="28"/>
          <w:szCs w:val="28"/>
          <w:spacing w:val="4"/>
        </w:rPr>
        <w:t>基</w:t>
      </w:r>
      <w:r>
        <w:rPr>
          <w:rFonts w:ascii="SimSun" w:hAnsi="SimSun" w:eastAsia="SimSun" w:cs="SimSun"/>
          <w:sz w:val="28"/>
          <w:szCs w:val="28"/>
          <w:spacing w:val="3"/>
        </w:rPr>
        <w:t>本身体运动知识和至少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1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项运动技能，达到国家大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学生</w:t>
      </w:r>
      <w:r>
        <w:rPr>
          <w:rFonts w:ascii="SimSun" w:hAnsi="SimSun" w:eastAsia="SimSun" w:cs="SimSun"/>
          <w:sz w:val="28"/>
          <w:szCs w:val="28"/>
          <w:spacing w:val="-7"/>
        </w:rPr>
        <w:t>体质测试合格标准，养成良好的运动习惯、卫生习惯和行为习惯；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具备一</w:t>
      </w:r>
      <w:r>
        <w:rPr>
          <w:rFonts w:ascii="SimSun" w:hAnsi="SimSun" w:eastAsia="SimSun" w:cs="SimSun"/>
          <w:sz w:val="28"/>
          <w:szCs w:val="28"/>
          <w:spacing w:val="-1"/>
        </w:rPr>
        <w:t>定的心理调适能力；</w:t>
      </w:r>
    </w:p>
    <w:p>
      <w:pPr>
        <w:ind w:left="3" w:right="173" w:firstLine="566"/>
        <w:spacing w:before="1" w:line="40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(10)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掌握必备的美育知识，具有一定的文化修养、审美能力</w:t>
      </w:r>
      <w:r>
        <w:rPr>
          <w:rFonts w:ascii="SimSun" w:hAnsi="SimSun" w:eastAsia="SimSun" w:cs="SimSun"/>
          <w:sz w:val="28"/>
          <w:szCs w:val="28"/>
        </w:rPr>
        <w:t>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形</w:t>
      </w:r>
      <w:r>
        <w:rPr>
          <w:rFonts w:ascii="SimSun" w:hAnsi="SimSun" w:eastAsia="SimSun" w:cs="SimSun"/>
          <w:sz w:val="28"/>
          <w:szCs w:val="28"/>
          <w:spacing w:val="-9"/>
        </w:rPr>
        <w:t>成至少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1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项艺术特长或爱好；</w:t>
      </w:r>
    </w:p>
    <w:p>
      <w:pPr>
        <w:ind w:left="23" w:firstLine="546"/>
        <w:spacing w:before="2" w:line="32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8"/>
        </w:rPr>
        <w:t>(1</w:t>
      </w:r>
      <w:r>
        <w:rPr>
          <w:rFonts w:ascii="SimSun" w:hAnsi="SimSun" w:eastAsia="SimSun" w:cs="SimSun"/>
          <w:sz w:val="28"/>
          <w:szCs w:val="28"/>
          <w:spacing w:val="7"/>
        </w:rPr>
        <w:t>1</w:t>
      </w:r>
      <w:r>
        <w:rPr>
          <w:rFonts w:ascii="SimSun" w:hAnsi="SimSun" w:eastAsia="SimSun" w:cs="SimSun"/>
          <w:sz w:val="28"/>
          <w:szCs w:val="28"/>
          <w:spacing w:val="4"/>
        </w:rPr>
        <w:t>)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4"/>
        </w:rPr>
        <w:t>具有从事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SimSun" w:hAnsi="SimSun" w:eastAsia="SimSun" w:cs="SimSun"/>
          <w:sz w:val="28"/>
          <w:szCs w:val="28"/>
          <w:spacing w:val="4"/>
        </w:rPr>
        <w:t>领域中高端产品制造(或提供中高端服务)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的能力，具有完成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SimSun" w:hAnsi="SimSun" w:eastAsia="SimSun" w:cs="SimSun"/>
          <w:sz w:val="28"/>
          <w:szCs w:val="28"/>
          <w:spacing w:val="1"/>
        </w:rPr>
        <w:t>等岗位工作</w:t>
      </w:r>
      <w:r>
        <w:rPr>
          <w:rFonts w:ascii="SimSun" w:hAnsi="SimSun" w:eastAsia="SimSun" w:cs="SimSun"/>
          <w:sz w:val="28"/>
          <w:szCs w:val="28"/>
        </w:rPr>
        <w:t>任务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(或专业设备的复杂操作)</w:t>
      </w:r>
    </w:p>
    <w:p>
      <w:pPr>
        <w:sectPr>
          <w:footerReference w:type="default" r:id="rId5"/>
          <w:pgSz w:w="11906" w:h="16839"/>
          <w:pgMar w:top="1001" w:right="1636" w:bottom="1175" w:left="1767" w:header="0" w:footer="990" w:gutter="0"/>
        </w:sectPr>
        <w:rPr/>
      </w:pPr>
    </w:p>
    <w:p>
      <w:pPr>
        <w:ind w:right="25" w:firstLine="24"/>
        <w:spacing w:before="58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的能</w:t>
      </w:r>
      <w:r>
        <w:rPr>
          <w:rFonts w:ascii="SimSun" w:hAnsi="SimSun" w:eastAsia="SimSun" w:cs="SimSun"/>
          <w:sz w:val="28"/>
          <w:szCs w:val="28"/>
          <w:spacing w:val="5"/>
        </w:rPr>
        <w:t>力</w:t>
      </w:r>
      <w:r>
        <w:rPr>
          <w:rFonts w:ascii="SimSun" w:hAnsi="SimSun" w:eastAsia="SimSun" w:cs="SimSun"/>
          <w:sz w:val="28"/>
          <w:szCs w:val="28"/>
          <w:spacing w:val="3"/>
        </w:rPr>
        <w:t>，具有从事工艺设计/方案设计、过程监控、解决现场技术问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题和现场创新的能力，具有解决岗位现场较复</w:t>
      </w:r>
      <w:r>
        <w:rPr>
          <w:rFonts w:ascii="SimSun" w:hAnsi="SimSun" w:eastAsia="SimSun" w:cs="SimSun"/>
          <w:sz w:val="28"/>
          <w:szCs w:val="28"/>
        </w:rPr>
        <w:t>杂问题的能力，具有实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施现场管理的能力(结合专业实际具体表述，或分列，不必面面俱到)；</w:t>
      </w:r>
    </w:p>
    <w:p>
      <w:pPr>
        <w:ind w:left="1" w:right="100" w:firstLine="569"/>
        <w:spacing w:line="40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(12)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具</w:t>
      </w:r>
      <w:r>
        <w:rPr>
          <w:rFonts w:ascii="SimSun" w:hAnsi="SimSun" w:eastAsia="SimSun" w:cs="SimSun"/>
          <w:sz w:val="28"/>
          <w:szCs w:val="28"/>
          <w:spacing w:val="4"/>
        </w:rPr>
        <w:t>有</w:t>
      </w:r>
      <w:r>
        <w:rPr>
          <w:rFonts w:ascii="SimSun" w:hAnsi="SimSun" w:eastAsia="SimSun" w:cs="SimSun"/>
          <w:sz w:val="28"/>
          <w:szCs w:val="28"/>
          <w:spacing w:val="3"/>
        </w:rPr>
        <w:t>参与制定技术规程与技术方案的能力，能够从事技术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研发、科技成果或实验</w:t>
      </w:r>
      <w:r>
        <w:rPr>
          <w:rFonts w:ascii="SimSun" w:hAnsi="SimSun" w:eastAsia="SimSun" w:cs="SimSun"/>
          <w:sz w:val="28"/>
          <w:szCs w:val="28"/>
        </w:rPr>
        <w:t>成果转化；</w:t>
      </w:r>
    </w:p>
    <w:p>
      <w:pPr>
        <w:ind w:left="1" w:firstLine="569"/>
        <w:spacing w:before="1" w:line="37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2"/>
        </w:rPr>
        <w:t>(</w:t>
      </w:r>
      <w:r>
        <w:rPr>
          <w:rFonts w:ascii="SimSun" w:hAnsi="SimSun" w:eastAsia="SimSun" w:cs="SimSun"/>
          <w:sz w:val="28"/>
          <w:szCs w:val="28"/>
          <w:spacing w:val="8"/>
        </w:rPr>
        <w:t>1</w:t>
      </w:r>
      <w:r>
        <w:rPr>
          <w:rFonts w:ascii="SimSun" w:hAnsi="SimSun" w:eastAsia="SimSun" w:cs="SimSun"/>
          <w:sz w:val="28"/>
          <w:szCs w:val="28"/>
          <w:spacing w:val="6"/>
        </w:rPr>
        <w:t>3)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熟悉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SimSun" w:hAnsi="SimSun" w:eastAsia="SimSun" w:cs="SimSun"/>
          <w:sz w:val="28"/>
          <w:szCs w:val="28"/>
          <w:spacing w:val="6"/>
        </w:rPr>
        <w:t>领域相关法律法规，了解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SimSun" w:hAnsi="SimSun" w:eastAsia="SimSun" w:cs="SimSun"/>
          <w:sz w:val="28"/>
          <w:szCs w:val="28"/>
          <w:spacing w:val="6"/>
        </w:rPr>
        <w:t>产业发展现状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与趋</w:t>
      </w:r>
      <w:r>
        <w:rPr>
          <w:rFonts w:ascii="SimSun" w:hAnsi="SimSun" w:eastAsia="SimSun" w:cs="SimSun"/>
          <w:sz w:val="28"/>
          <w:szCs w:val="28"/>
          <w:spacing w:val="-9"/>
        </w:rPr>
        <w:t>势</w:t>
      </w:r>
      <w:r>
        <w:rPr>
          <w:rFonts w:ascii="SimSun" w:hAnsi="SimSun" w:eastAsia="SimSun" w:cs="SimSun"/>
          <w:sz w:val="28"/>
          <w:szCs w:val="28"/>
          <w:spacing w:val="-6"/>
        </w:rPr>
        <w:t>；掌握绿色生产、环境保护、安全等相关知识，具有质量意识、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环保意识、安全意识和</w:t>
      </w:r>
      <w:r>
        <w:rPr>
          <w:rFonts w:ascii="SimSun" w:hAnsi="SimSun" w:eastAsia="SimSun" w:cs="SimSun"/>
          <w:sz w:val="28"/>
          <w:szCs w:val="28"/>
        </w:rPr>
        <w:t>创新思维；</w:t>
      </w:r>
    </w:p>
    <w:p>
      <w:pPr>
        <w:ind w:right="97" w:firstLine="570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(14)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践</w:t>
      </w:r>
      <w:r>
        <w:rPr>
          <w:rFonts w:ascii="SimSun" w:hAnsi="SimSun" w:eastAsia="SimSun" w:cs="SimSun"/>
          <w:sz w:val="28"/>
          <w:szCs w:val="28"/>
          <w:spacing w:val="4"/>
        </w:rPr>
        <w:t>行</w:t>
      </w:r>
      <w:r>
        <w:rPr>
          <w:rFonts w:ascii="SimSun" w:hAnsi="SimSun" w:eastAsia="SimSun" w:cs="SimSun"/>
          <w:sz w:val="28"/>
          <w:szCs w:val="28"/>
          <w:spacing w:val="3"/>
        </w:rPr>
        <w:t>劳动光荣、技能宝贵、创造伟大的时代精神，热爱劳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动人民、珍惜劳动成果、树立劳动观念</w:t>
      </w:r>
      <w:r>
        <w:rPr>
          <w:rFonts w:ascii="SimSun" w:hAnsi="SimSun" w:eastAsia="SimSun" w:cs="SimSun"/>
          <w:sz w:val="28"/>
          <w:szCs w:val="28"/>
        </w:rPr>
        <w:t>、积极投身劳动，具备与本专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业职业发展相适应的劳</w:t>
      </w:r>
      <w:r>
        <w:rPr>
          <w:rFonts w:ascii="SimSun" w:hAnsi="SimSun" w:eastAsia="SimSun" w:cs="SimSun"/>
          <w:sz w:val="28"/>
          <w:szCs w:val="28"/>
        </w:rPr>
        <w:t>动素养、劳动技能。</w:t>
      </w:r>
    </w:p>
    <w:p>
      <w:pPr>
        <w:ind w:left="580"/>
        <w:spacing w:line="442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3"/>
        </w:rPr>
        <w:t>……</w:t>
      </w:r>
    </w:p>
    <w:p>
      <w:pPr>
        <w:ind w:left="644"/>
        <w:spacing w:before="147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8" w:id="8"/>
      <w:bookmarkEnd w:id="8"/>
      <w:r>
        <w:rPr>
          <w:rFonts w:ascii="DengXian" w:hAnsi="DengXian" w:eastAsia="DengXian" w:cs="DengXian"/>
          <w:sz w:val="31"/>
          <w:szCs w:val="31"/>
          <w:b/>
          <w:bCs/>
          <w:spacing w:val="7"/>
        </w:rPr>
        <w:t>8</w:t>
      </w:r>
      <w:r>
        <w:rPr>
          <w:rFonts w:ascii="DengXian" w:hAnsi="DengXian" w:eastAsia="DengXian" w:cs="DengXian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课程设计及学时安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排</w:t>
      </w:r>
    </w:p>
    <w:p>
      <w:pPr>
        <w:ind w:right="97" w:firstLine="570"/>
        <w:spacing w:before="250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(一要注意按照专业升级和数字化改造要求，适应结构化、模块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化教学组织实施，在重构知识体系、技术和技</w:t>
      </w:r>
      <w:r>
        <w:rPr>
          <w:rFonts w:ascii="SimSun" w:hAnsi="SimSun" w:eastAsia="SimSun" w:cs="SimSun"/>
          <w:sz w:val="28"/>
          <w:szCs w:val="28"/>
        </w:rPr>
        <w:t>能体系基础上，优化课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程体系。二要按照有关教学基本文件和</w:t>
      </w:r>
      <w:r>
        <w:rPr>
          <w:rFonts w:ascii="SimSun" w:hAnsi="SimSun" w:eastAsia="SimSun" w:cs="SimSun"/>
          <w:sz w:val="28"/>
          <w:szCs w:val="28"/>
        </w:rPr>
        <w:t>课程方案，开足开齐有关必修</w:t>
      </w:r>
    </w:p>
    <w:p>
      <w:pPr>
        <w:spacing w:before="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课</w:t>
      </w:r>
      <w:r>
        <w:rPr>
          <w:rFonts w:ascii="SimSun" w:hAnsi="SimSun" w:eastAsia="SimSun" w:cs="SimSun"/>
          <w:sz w:val="28"/>
          <w:szCs w:val="28"/>
          <w:spacing w:val="-7"/>
        </w:rPr>
        <w:t>，开好特色课程、拓展课程。)</w:t>
      </w:r>
    </w:p>
    <w:p>
      <w:pPr>
        <w:ind w:left="644"/>
        <w:spacing w:before="253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9" w:id="9"/>
      <w:bookmarkEnd w:id="9"/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8.1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课程设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置</w:t>
      </w:r>
    </w:p>
    <w:p>
      <w:pPr>
        <w:ind w:left="564"/>
        <w:spacing w:before="249"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  <w:position w:val="26"/>
        </w:rPr>
        <w:t>主要包括公共基础课程和专业课</w:t>
      </w:r>
      <w:r>
        <w:rPr>
          <w:rFonts w:ascii="SimSun" w:hAnsi="SimSun" w:eastAsia="SimSun" w:cs="SimSun"/>
          <w:sz w:val="28"/>
          <w:szCs w:val="28"/>
          <w:position w:val="26"/>
        </w:rPr>
        <w:t>程。</w:t>
      </w:r>
    </w:p>
    <w:p>
      <w:pPr>
        <w:ind w:left="563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8.1.1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公共基础课</w:t>
      </w:r>
      <w:r>
        <w:rPr>
          <w:rFonts w:ascii="SimSun" w:hAnsi="SimSun" w:eastAsia="SimSun" w:cs="SimSun"/>
          <w:sz w:val="28"/>
          <w:szCs w:val="28"/>
        </w:rPr>
        <w:t>程</w:t>
      </w:r>
    </w:p>
    <w:p>
      <w:pPr>
        <w:ind w:left="564"/>
        <w:spacing w:before="29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按照国家有关规定开足开齐公共</w:t>
      </w:r>
      <w:r>
        <w:rPr>
          <w:rFonts w:ascii="SimSun" w:hAnsi="SimSun" w:eastAsia="SimSun" w:cs="SimSun"/>
          <w:sz w:val="28"/>
          <w:szCs w:val="28"/>
        </w:rPr>
        <w:t>基础课程。</w:t>
      </w:r>
    </w:p>
    <w:p>
      <w:pPr>
        <w:ind w:left="2" w:right="97" w:firstLine="560"/>
        <w:spacing w:before="289" w:line="4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应将思想政治理论、体育、军事理论与军训、</w:t>
      </w:r>
      <w:r>
        <w:rPr>
          <w:rFonts w:ascii="SimSun" w:hAnsi="SimSun" w:eastAsia="SimSun" w:cs="SimSun"/>
          <w:sz w:val="28"/>
          <w:szCs w:val="28"/>
        </w:rPr>
        <w:t>心理健康教育、劳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动教育课程列为公共基础必修课程。围绕党史</w:t>
      </w:r>
      <w:r>
        <w:rPr>
          <w:rFonts w:ascii="SimSun" w:hAnsi="SimSun" w:eastAsia="SimSun" w:cs="SimSun"/>
          <w:sz w:val="28"/>
          <w:szCs w:val="28"/>
        </w:rPr>
        <w:t>、新中国史、改革开放</w:t>
      </w:r>
    </w:p>
    <w:p>
      <w:pPr>
        <w:sectPr>
          <w:footerReference w:type="default" r:id="rId6"/>
          <w:pgSz w:w="11906" w:h="16839"/>
          <w:pgMar w:top="1023" w:right="1658" w:bottom="1175" w:left="1766" w:header="0" w:footer="990" w:gutter="0"/>
        </w:sectPr>
        <w:rPr/>
      </w:pPr>
    </w:p>
    <w:p>
      <w:pPr>
        <w:ind w:firstLine="6"/>
        <w:spacing w:before="53" w:line="38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史、社会主义发展史、中华优秀传统文化、社会主义先</w:t>
      </w:r>
      <w:r>
        <w:rPr>
          <w:rFonts w:ascii="SimSun" w:hAnsi="SimSun" w:eastAsia="SimSun" w:cs="SimSun"/>
          <w:sz w:val="28"/>
          <w:szCs w:val="28"/>
        </w:rPr>
        <w:t>进文化、宪法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法律</w:t>
      </w:r>
      <w:r>
        <w:rPr>
          <w:rFonts w:ascii="SimSun" w:hAnsi="SimSun" w:eastAsia="SimSun" w:cs="SimSun"/>
          <w:sz w:val="28"/>
          <w:szCs w:val="28"/>
          <w:spacing w:val="-7"/>
        </w:rPr>
        <w:t>等</w:t>
      </w:r>
      <w:r>
        <w:rPr>
          <w:rFonts w:ascii="SimSun" w:hAnsi="SimSun" w:eastAsia="SimSun" w:cs="SimSun"/>
          <w:sz w:val="28"/>
          <w:szCs w:val="28"/>
          <w:spacing w:val="-6"/>
        </w:rPr>
        <w:t>开设思政类选择性必修课，将语文、数学、物理、化学、外语、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应用</w:t>
      </w:r>
      <w:r>
        <w:rPr>
          <w:rFonts w:ascii="SimSun" w:hAnsi="SimSun" w:eastAsia="SimSun" w:cs="SimSun"/>
          <w:sz w:val="28"/>
          <w:szCs w:val="28"/>
          <w:spacing w:val="-7"/>
        </w:rPr>
        <w:t>文</w:t>
      </w:r>
      <w:r>
        <w:rPr>
          <w:rFonts w:ascii="SimSun" w:hAnsi="SimSun" w:eastAsia="SimSun" w:cs="SimSun"/>
          <w:sz w:val="28"/>
          <w:szCs w:val="28"/>
          <w:spacing w:val="-6"/>
        </w:rPr>
        <w:t>写作、国家安全教育、信息技术、艺术、职业发展与就业指导、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创新</w:t>
      </w:r>
      <w:r>
        <w:rPr>
          <w:rFonts w:ascii="SimSun" w:hAnsi="SimSun" w:eastAsia="SimSun" w:cs="SimSun"/>
          <w:sz w:val="28"/>
          <w:szCs w:val="28"/>
          <w:spacing w:val="-12"/>
        </w:rPr>
        <w:t>创</w:t>
      </w:r>
      <w:r>
        <w:rPr>
          <w:rFonts w:ascii="SimSun" w:hAnsi="SimSun" w:eastAsia="SimSun" w:cs="SimSun"/>
          <w:sz w:val="28"/>
          <w:szCs w:val="28"/>
          <w:spacing w:val="-7"/>
        </w:rPr>
        <w:t>业教育、科学探索、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、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SimSun" w:hAnsi="SimSun" w:eastAsia="SimSun" w:cs="SimSun"/>
          <w:sz w:val="28"/>
          <w:szCs w:val="28"/>
          <w:spacing w:val="-7"/>
        </w:rPr>
        <w:t>等列为必修课程或选修课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程</w:t>
      </w:r>
      <w:r>
        <w:rPr>
          <w:rFonts w:ascii="SimSun" w:hAnsi="SimSun" w:eastAsia="SimSun" w:cs="SimSun"/>
          <w:sz w:val="28"/>
          <w:szCs w:val="28"/>
          <w:spacing w:val="-4"/>
        </w:rPr>
        <w:t>。</w:t>
      </w:r>
    </w:p>
    <w:p>
      <w:pPr>
        <w:ind w:left="2" w:right="97" w:firstLine="568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(各专业根据实际情况具体确定，可适当调整，语文、数学、物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理、化学、外语、应用文写作等公共基础课程，应</w:t>
      </w:r>
      <w:r>
        <w:rPr>
          <w:rFonts w:ascii="SimSun" w:hAnsi="SimSun" w:eastAsia="SimSun" w:cs="SimSun"/>
          <w:sz w:val="28"/>
          <w:szCs w:val="28"/>
        </w:rPr>
        <w:t>结合专业，进一步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有针对性的细化课程设置</w:t>
      </w:r>
      <w:r>
        <w:rPr>
          <w:rFonts w:ascii="SimSun" w:hAnsi="SimSun" w:eastAsia="SimSun" w:cs="SimSun"/>
          <w:sz w:val="28"/>
          <w:szCs w:val="28"/>
        </w:rPr>
        <w:t>)</w:t>
      </w:r>
    </w:p>
    <w:p>
      <w:pPr>
        <w:ind w:left="568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学校根据实际情况可开设具有地方特</w:t>
      </w:r>
      <w:r>
        <w:rPr>
          <w:rFonts w:ascii="SimSun" w:hAnsi="SimSun" w:eastAsia="SimSun" w:cs="SimSun"/>
          <w:sz w:val="28"/>
          <w:szCs w:val="28"/>
        </w:rPr>
        <w:t>色的本校课程。</w:t>
      </w:r>
    </w:p>
    <w:p>
      <w:pPr>
        <w:ind w:left="563"/>
        <w:spacing w:before="2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8.</w:t>
      </w:r>
      <w:r>
        <w:rPr>
          <w:rFonts w:ascii="SimSun" w:hAnsi="SimSun" w:eastAsia="SimSun" w:cs="SimSun"/>
          <w:sz w:val="28"/>
          <w:szCs w:val="28"/>
          <w:spacing w:val="-1"/>
        </w:rPr>
        <w:t>1.2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专业课程</w:t>
      </w:r>
    </w:p>
    <w:p>
      <w:pPr>
        <w:ind w:left="7" w:right="100" w:firstLine="559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一般包括专业基础课程、专业核心课程、专业拓展课程，并涵</w:t>
      </w:r>
      <w:r>
        <w:rPr>
          <w:rFonts w:ascii="SimSun" w:hAnsi="SimSun" w:eastAsia="SimSun" w:cs="SimSun"/>
          <w:sz w:val="28"/>
          <w:szCs w:val="28"/>
        </w:rPr>
        <w:t>盖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实训等有关实践性教学环节。学校自主确定课程名称，但应至少</w:t>
      </w:r>
      <w:r>
        <w:rPr>
          <w:rFonts w:ascii="SimSun" w:hAnsi="SimSun" w:eastAsia="SimSun" w:cs="SimSun"/>
          <w:sz w:val="28"/>
          <w:szCs w:val="28"/>
        </w:rPr>
        <w:t>包括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以</w:t>
      </w:r>
      <w:r>
        <w:rPr>
          <w:rFonts w:ascii="SimSun" w:hAnsi="SimSun" w:eastAsia="SimSun" w:cs="SimSun"/>
          <w:sz w:val="28"/>
          <w:szCs w:val="28"/>
          <w:spacing w:val="-3"/>
        </w:rPr>
        <w:t>下内容。</w:t>
      </w:r>
    </w:p>
    <w:p>
      <w:pPr>
        <w:ind w:left="1" w:right="21" w:firstLine="569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(课程名称和内涵应该体现职业教育类型特征，出确有必要的以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外，特别</w:t>
      </w:r>
      <w:r>
        <w:rPr>
          <w:rFonts w:ascii="SimSun" w:hAnsi="SimSun" w:eastAsia="SimSun" w:cs="SimSun"/>
          <w:sz w:val="28"/>
          <w:szCs w:val="28"/>
          <w:spacing w:val="-6"/>
        </w:rPr>
        <w:t>是专业核心课程一般不采用学科式课程名称(如×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×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学等)，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所有课程都要落实专业升</w:t>
      </w:r>
      <w:r>
        <w:rPr>
          <w:rFonts w:ascii="SimSun" w:hAnsi="SimSun" w:eastAsia="SimSun" w:cs="SimSun"/>
          <w:sz w:val="28"/>
          <w:szCs w:val="28"/>
        </w:rPr>
        <w:t>级和数字化改造的新要求)</w:t>
      </w:r>
    </w:p>
    <w:p>
      <w:pPr>
        <w:ind w:left="570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(</w:t>
      </w:r>
      <w:r>
        <w:rPr>
          <w:rFonts w:ascii="SimSun" w:hAnsi="SimSun" w:eastAsia="SimSun" w:cs="SimSun"/>
          <w:sz w:val="28"/>
          <w:szCs w:val="28"/>
          <w:spacing w:val="12"/>
        </w:rPr>
        <w:t>1)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2"/>
        </w:rPr>
        <w:t>专业基础课程</w:t>
      </w:r>
    </w:p>
    <w:p>
      <w:pPr>
        <w:ind w:left="567"/>
        <w:spacing w:before="277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一般设置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8~10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门。包括：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、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SimSun" w:hAnsi="SimSun" w:eastAsia="SimSun" w:cs="SimSun"/>
          <w:sz w:val="28"/>
          <w:szCs w:val="28"/>
          <w:spacing w:val="-9"/>
        </w:rPr>
        <w:t>等</w:t>
      </w:r>
      <w:r>
        <w:rPr>
          <w:rFonts w:ascii="SimSun" w:hAnsi="SimSun" w:eastAsia="SimSun" w:cs="SimSun"/>
          <w:sz w:val="28"/>
          <w:szCs w:val="28"/>
          <w:spacing w:val="-7"/>
        </w:rPr>
        <w:t>。</w:t>
      </w:r>
    </w:p>
    <w:p>
      <w:pPr>
        <w:ind w:left="21" w:right="151" w:firstLine="548"/>
        <w:spacing w:before="207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</w:t>
      </w:r>
      <w:r>
        <w:rPr>
          <w:rFonts w:ascii="SimSun" w:hAnsi="SimSun" w:eastAsia="SimSun" w:cs="SimSun"/>
          <w:sz w:val="28"/>
          <w:szCs w:val="28"/>
          <w:spacing w:val="2"/>
        </w:rPr>
        <w:t>专业基础课程是为专业核心课程提供理论和技能基础的课程，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即需要集中学习的理论知识和技能构成的课程。</w:t>
      </w:r>
      <w:r>
        <w:rPr>
          <w:rFonts w:ascii="SimSun" w:hAnsi="SimSun" w:eastAsia="SimSun" w:cs="SimSun"/>
          <w:sz w:val="28"/>
          <w:szCs w:val="28"/>
          <w:spacing w:val="-5"/>
        </w:rPr>
        <w:t>)</w:t>
      </w:r>
    </w:p>
    <w:p>
      <w:pPr>
        <w:ind w:left="570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(</w:t>
      </w:r>
      <w:r>
        <w:rPr>
          <w:rFonts w:ascii="SimSun" w:hAnsi="SimSun" w:eastAsia="SimSun" w:cs="SimSun"/>
          <w:sz w:val="28"/>
          <w:szCs w:val="28"/>
          <w:spacing w:val="12"/>
        </w:rPr>
        <w:t>2)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2"/>
        </w:rPr>
        <w:t>专业核心课程</w:t>
      </w:r>
    </w:p>
    <w:p>
      <w:pPr>
        <w:ind w:left="567"/>
        <w:spacing w:before="277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一般设置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8~12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门。包括：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、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×</w:t>
      </w:r>
      <w:r>
        <w:rPr>
          <w:rFonts w:ascii="SimSun" w:hAnsi="SimSun" w:eastAsia="SimSun" w:cs="SimSun"/>
          <w:sz w:val="28"/>
          <w:szCs w:val="28"/>
          <w:spacing w:val="-9"/>
        </w:rPr>
        <w:t>等</w:t>
      </w:r>
      <w:r>
        <w:rPr>
          <w:rFonts w:ascii="SimSun" w:hAnsi="SimSun" w:eastAsia="SimSun" w:cs="SimSun"/>
          <w:sz w:val="28"/>
          <w:szCs w:val="28"/>
          <w:spacing w:val="-7"/>
        </w:rPr>
        <w:t>。</w:t>
      </w:r>
    </w:p>
    <w:p>
      <w:pPr>
        <w:ind w:left="570"/>
        <w:spacing w:before="206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(专业核心课程是直接根据岗位工作内容、典型工作任务设置</w:t>
      </w:r>
      <w:r>
        <w:rPr>
          <w:rFonts w:ascii="SimSun" w:hAnsi="SimSun" w:eastAsia="SimSun" w:cs="SimSun"/>
          <w:sz w:val="28"/>
          <w:szCs w:val="28"/>
          <w:spacing w:val="3"/>
        </w:rPr>
        <w:t>的</w:t>
      </w:r>
    </w:p>
    <w:p>
      <w:pPr>
        <w:sectPr>
          <w:footerReference w:type="default" r:id="rId7"/>
          <w:pgSz w:w="11906" w:h="16839"/>
          <w:pgMar w:top="1023" w:right="1658" w:bottom="1177" w:left="1766" w:header="0" w:footer="990" w:gutter="0"/>
        </w:sectPr>
        <w:rPr/>
      </w:pPr>
    </w:p>
    <w:p>
      <w:pPr>
        <w:ind w:left="121"/>
        <w:spacing w:before="55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课</w:t>
      </w:r>
      <w:r>
        <w:rPr>
          <w:rFonts w:ascii="SimSun" w:hAnsi="SimSun" w:eastAsia="SimSun" w:cs="SimSun"/>
          <w:sz w:val="28"/>
          <w:szCs w:val="28"/>
          <w:spacing w:val="-3"/>
        </w:rPr>
        <w:t>程</w:t>
      </w:r>
      <w:r>
        <w:rPr>
          <w:rFonts w:ascii="SimSun" w:hAnsi="SimSun" w:eastAsia="SimSun" w:cs="SimSun"/>
          <w:sz w:val="28"/>
          <w:szCs w:val="28"/>
          <w:spacing w:val="-2"/>
        </w:rPr>
        <w:t>)</w:t>
      </w:r>
    </w:p>
    <w:p>
      <w:pPr>
        <w:ind w:left="2218"/>
        <w:spacing w:before="289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专业核心课程主要教学内</w:t>
      </w:r>
      <w:r>
        <w:rPr>
          <w:rFonts w:ascii="SimSun" w:hAnsi="SimSun" w:eastAsia="SimSun" w:cs="SimSun"/>
          <w:sz w:val="28"/>
          <w:szCs w:val="28"/>
        </w:rPr>
        <w:t>容与要求</w:t>
      </w:r>
    </w:p>
    <w:p>
      <w:pPr>
        <w:spacing w:line="117" w:lineRule="exact"/>
        <w:rPr/>
      </w:pPr>
      <w:r/>
    </w:p>
    <w:tbl>
      <w:tblPr>
        <w:tblStyle w:val="2"/>
        <w:tblW w:w="83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2"/>
        <w:gridCol w:w="1983"/>
        <w:gridCol w:w="2550"/>
        <w:gridCol w:w="2859"/>
      </w:tblGrid>
      <w:tr>
        <w:trPr>
          <w:trHeight w:val="633" w:hRule="atLeast"/>
        </w:trPr>
        <w:tc>
          <w:tcPr>
            <w:tcW w:w="992" w:type="dxa"/>
            <w:vAlign w:val="top"/>
          </w:tcPr>
          <w:p>
            <w:pPr>
              <w:ind w:left="224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号</w:t>
            </w:r>
          </w:p>
        </w:tc>
        <w:tc>
          <w:tcPr>
            <w:tcW w:w="1983" w:type="dxa"/>
            <w:vAlign w:val="top"/>
          </w:tcPr>
          <w:p>
            <w:pPr>
              <w:ind w:left="158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专业核心课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程</w:t>
            </w:r>
          </w:p>
        </w:tc>
        <w:tc>
          <w:tcPr>
            <w:tcW w:w="2550" w:type="dxa"/>
            <w:vAlign w:val="top"/>
          </w:tcPr>
          <w:p>
            <w:pPr>
              <w:ind w:left="169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典型工作任务描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述</w:t>
            </w:r>
          </w:p>
        </w:tc>
        <w:tc>
          <w:tcPr>
            <w:tcW w:w="2859" w:type="dxa"/>
            <w:vAlign w:val="top"/>
          </w:tcPr>
          <w:p>
            <w:pPr>
              <w:ind w:left="179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主要教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学内容与要求</w:t>
            </w:r>
          </w:p>
        </w:tc>
      </w:tr>
      <w:tr>
        <w:trPr>
          <w:trHeight w:val="628" w:hRule="atLeast"/>
        </w:trPr>
        <w:tc>
          <w:tcPr>
            <w:tcW w:w="992" w:type="dxa"/>
            <w:vAlign w:val="top"/>
          </w:tcPr>
          <w:p>
            <w:pPr>
              <w:ind w:left="455"/>
              <w:spacing w:before="216" w:line="18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59" w:line="23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2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2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28" w:hRule="atLeast"/>
        </w:trPr>
        <w:tc>
          <w:tcPr>
            <w:tcW w:w="992" w:type="dxa"/>
            <w:vAlign w:val="top"/>
          </w:tcPr>
          <w:p>
            <w:pPr>
              <w:ind w:left="437"/>
              <w:spacing w:before="218" w:line="18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1" w:line="23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3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3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29" w:hRule="atLeast"/>
        </w:trPr>
        <w:tc>
          <w:tcPr>
            <w:tcW w:w="992" w:type="dxa"/>
            <w:vAlign w:val="top"/>
          </w:tcPr>
          <w:p>
            <w:pPr>
              <w:ind w:left="439"/>
              <w:spacing w:before="218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4" w:line="23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4" w:line="441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4" w:line="441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28" w:hRule="atLeast"/>
        </w:trPr>
        <w:tc>
          <w:tcPr>
            <w:tcW w:w="992" w:type="dxa"/>
            <w:vAlign w:val="top"/>
          </w:tcPr>
          <w:p>
            <w:pPr>
              <w:ind w:left="433"/>
              <w:spacing w:before="218" w:line="18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3" w:line="23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3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3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29" w:hRule="atLeast"/>
        </w:trPr>
        <w:tc>
          <w:tcPr>
            <w:tcW w:w="992" w:type="dxa"/>
            <w:vAlign w:val="top"/>
          </w:tcPr>
          <w:p>
            <w:pPr>
              <w:ind w:left="439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4" w:line="23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29" w:hRule="atLeast"/>
        </w:trPr>
        <w:tc>
          <w:tcPr>
            <w:tcW w:w="992" w:type="dxa"/>
            <w:vAlign w:val="top"/>
          </w:tcPr>
          <w:p>
            <w:pPr>
              <w:ind w:left="436"/>
              <w:spacing w:before="220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6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4" w:line="23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28" w:hRule="atLeast"/>
        </w:trPr>
        <w:tc>
          <w:tcPr>
            <w:tcW w:w="992" w:type="dxa"/>
            <w:vAlign w:val="top"/>
          </w:tcPr>
          <w:p>
            <w:pPr>
              <w:ind w:left="441"/>
              <w:spacing w:before="221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7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3" w:line="23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5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5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  <w:tr>
        <w:trPr>
          <w:trHeight w:val="633" w:hRule="atLeast"/>
        </w:trPr>
        <w:tc>
          <w:tcPr>
            <w:tcW w:w="992" w:type="dxa"/>
            <w:vAlign w:val="top"/>
          </w:tcPr>
          <w:p>
            <w:pPr>
              <w:ind w:left="243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1983" w:type="dxa"/>
            <w:vAlign w:val="top"/>
          </w:tcPr>
          <w:p>
            <w:pPr>
              <w:ind w:left="637"/>
              <w:spacing w:before="164" w:line="23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×</w:t>
            </w:r>
          </w:p>
        </w:tc>
        <w:tc>
          <w:tcPr>
            <w:tcW w:w="2550" w:type="dxa"/>
            <w:vAlign w:val="top"/>
          </w:tcPr>
          <w:p>
            <w:pPr>
              <w:ind w:left="133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  <w:tc>
          <w:tcPr>
            <w:tcW w:w="2859" w:type="dxa"/>
            <w:vAlign w:val="top"/>
          </w:tcPr>
          <w:p>
            <w:pPr>
              <w:ind w:left="135"/>
              <w:spacing w:before="176" w:line="44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3"/>
              </w:rPr>
              <w:t>……</w:t>
            </w:r>
          </w:p>
        </w:tc>
      </w:tr>
    </w:tbl>
    <w:p>
      <w:pPr>
        <w:ind w:left="121" w:firstLine="570"/>
        <w:spacing w:before="177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(典型工作任务指，在专业面向岗位群或技术领域中，选择具有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典型性和教育价值的，对于完成产品或服务项</w:t>
      </w:r>
      <w:r>
        <w:rPr>
          <w:rFonts w:ascii="SimSun" w:hAnsi="SimSun" w:eastAsia="SimSun" w:cs="SimSun"/>
          <w:sz w:val="28"/>
          <w:szCs w:val="28"/>
        </w:rPr>
        <w:t>目起重要作用，具有代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表性的工作。典型工作任务描述：主要工作任</w:t>
      </w:r>
      <w:r>
        <w:rPr>
          <w:rFonts w:ascii="SimSun" w:hAnsi="SimSun" w:eastAsia="SimSun" w:cs="SimSun"/>
          <w:sz w:val="28"/>
          <w:szCs w:val="28"/>
        </w:rPr>
        <w:t>务与工作内容，使用的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设备工具、软硬件资源等。每门课若干</w:t>
      </w:r>
      <w:r>
        <w:rPr>
          <w:rFonts w:ascii="SimSun" w:hAnsi="SimSun" w:eastAsia="SimSun" w:cs="SimSun"/>
          <w:sz w:val="28"/>
          <w:szCs w:val="28"/>
        </w:rPr>
        <w:t>条典型工作任务，可一对多或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者多对一。有</w:t>
      </w:r>
      <w:r>
        <w:rPr>
          <w:rFonts w:ascii="SimSun" w:hAnsi="SimSun" w:eastAsia="SimSun" w:cs="SimSun"/>
          <w:sz w:val="28"/>
          <w:szCs w:val="28"/>
          <w:spacing w:val="-4"/>
        </w:rPr>
        <w:t>关描述应根据《中华人民共和国职业分类大典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(2015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年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版)》及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2</w:t>
      </w:r>
      <w:r>
        <w:rPr>
          <w:rFonts w:ascii="SimSun" w:hAnsi="SimSun" w:eastAsia="SimSun" w:cs="SimSun"/>
          <w:sz w:val="28"/>
          <w:szCs w:val="28"/>
          <w:spacing w:val="-4"/>
        </w:rPr>
        <w:t>015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年之后增补的新职业目录所列职业主要工作任务，并充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分体现通过调研掌握的相应岗位升级的新需求</w:t>
      </w:r>
      <w:r>
        <w:rPr>
          <w:rFonts w:ascii="SimSun" w:hAnsi="SimSun" w:eastAsia="SimSun" w:cs="SimSun"/>
          <w:sz w:val="28"/>
          <w:szCs w:val="28"/>
        </w:rPr>
        <w:t>。分条填写专业核心课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程主要教学内</w:t>
      </w:r>
      <w:r>
        <w:rPr>
          <w:rFonts w:ascii="SimSun" w:hAnsi="SimSun" w:eastAsia="SimSun" w:cs="SimSun"/>
          <w:sz w:val="28"/>
          <w:szCs w:val="28"/>
          <w:spacing w:val="-5"/>
        </w:rPr>
        <w:t>容</w:t>
      </w:r>
      <w:r>
        <w:rPr>
          <w:rFonts w:ascii="SimSun" w:hAnsi="SimSun" w:eastAsia="SimSun" w:cs="SimSun"/>
          <w:sz w:val="28"/>
          <w:szCs w:val="28"/>
          <w:spacing w:val="-4"/>
        </w:rPr>
        <w:t>，每条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100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字左右，应注意对应人才培养规格中的相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关要求，对应典型工作任务，并将新技</w:t>
      </w:r>
      <w:r>
        <w:rPr>
          <w:rFonts w:ascii="SimSun" w:hAnsi="SimSun" w:eastAsia="SimSun" w:cs="SimSun"/>
          <w:sz w:val="28"/>
          <w:szCs w:val="28"/>
        </w:rPr>
        <w:t>术、新工艺、新管理方式、新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服务方式等反应在核</w:t>
      </w:r>
      <w:r>
        <w:rPr>
          <w:rFonts w:ascii="SimSun" w:hAnsi="SimSun" w:eastAsia="SimSun" w:cs="SimSun"/>
          <w:sz w:val="28"/>
          <w:szCs w:val="28"/>
        </w:rPr>
        <w:t>心课程主要教学内容中)</w:t>
      </w:r>
    </w:p>
    <w:p>
      <w:pPr>
        <w:ind w:left="692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(</w:t>
      </w:r>
      <w:r>
        <w:rPr>
          <w:rFonts w:ascii="SimSun" w:hAnsi="SimSun" w:eastAsia="SimSun" w:cs="SimSun"/>
          <w:sz w:val="28"/>
          <w:szCs w:val="28"/>
          <w:spacing w:val="12"/>
        </w:rPr>
        <w:t>3)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2"/>
        </w:rPr>
        <w:t>专业拓展课程</w:t>
      </w:r>
    </w:p>
    <w:p>
      <w:pPr>
        <w:ind w:left="684"/>
        <w:spacing w:before="279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0"/>
        </w:rPr>
        <w:t>包</w:t>
      </w:r>
      <w:r>
        <w:rPr>
          <w:rFonts w:ascii="SimSun" w:hAnsi="SimSun" w:eastAsia="SimSun" w:cs="SimSun"/>
          <w:sz w:val="28"/>
          <w:szCs w:val="28"/>
          <w:spacing w:val="-14"/>
        </w:rPr>
        <w:t>括：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、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×</w:t>
      </w:r>
      <w:r>
        <w:rPr>
          <w:rFonts w:ascii="SimSun" w:hAnsi="SimSun" w:eastAsia="SimSun" w:cs="SimSun"/>
          <w:sz w:val="28"/>
          <w:szCs w:val="28"/>
          <w:spacing w:val="-14"/>
        </w:rPr>
        <w:t>等。</w:t>
      </w:r>
    </w:p>
    <w:p>
      <w:pPr>
        <w:sectPr>
          <w:footerReference w:type="default" r:id="rId8"/>
          <w:pgSz w:w="11906" w:h="16839"/>
          <w:pgMar w:top="1023" w:right="1756" w:bottom="1175" w:left="1645" w:header="0" w:footer="990" w:gutter="0"/>
        </w:sectPr>
        <w:rPr/>
      </w:pPr>
    </w:p>
    <w:p>
      <w:pPr>
        <w:ind w:right="100" w:firstLine="570"/>
        <w:spacing w:before="57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(主要是体现培养规格要求，进行专业横向拓展和纵向深化的</w:t>
      </w:r>
      <w:r>
        <w:rPr>
          <w:rFonts w:ascii="SimSun" w:hAnsi="SimSun" w:eastAsia="SimSun" w:cs="SimSun"/>
          <w:sz w:val="28"/>
          <w:szCs w:val="28"/>
          <w:spacing w:val="1"/>
        </w:rPr>
        <w:t>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程</w:t>
      </w:r>
      <w:r>
        <w:rPr>
          <w:rFonts w:ascii="SimSun" w:hAnsi="SimSun" w:eastAsia="SimSun" w:cs="SimSun"/>
          <w:sz w:val="28"/>
          <w:szCs w:val="28"/>
          <w:spacing w:val="-9"/>
        </w:rPr>
        <w:t>，包括专业方向课程。)</w:t>
      </w:r>
    </w:p>
    <w:p>
      <w:pPr>
        <w:ind w:left="2" w:firstLine="561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有条件的专业，可结合教学改革实际，探索重构</w:t>
      </w:r>
      <w:r>
        <w:rPr>
          <w:rFonts w:ascii="SimSun" w:hAnsi="SimSun" w:eastAsia="SimSun" w:cs="SimSun"/>
          <w:sz w:val="28"/>
          <w:szCs w:val="28"/>
        </w:rPr>
        <w:t>课程体系，如按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项目</w:t>
      </w:r>
      <w:r>
        <w:rPr>
          <w:rFonts w:ascii="SimSun" w:hAnsi="SimSun" w:eastAsia="SimSun" w:cs="SimSun"/>
          <w:sz w:val="28"/>
          <w:szCs w:val="28"/>
          <w:spacing w:val="-10"/>
        </w:rPr>
        <w:t>式</w:t>
      </w:r>
      <w:r>
        <w:rPr>
          <w:rFonts w:ascii="SimSun" w:hAnsi="SimSun" w:eastAsia="SimSun" w:cs="SimSun"/>
          <w:sz w:val="28"/>
          <w:szCs w:val="28"/>
          <w:spacing w:val="-6"/>
        </w:rPr>
        <w:t>、模块化教学需要，将专业基础课程内容、专业核心课程内容、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专业拓展课程内容和实践性</w:t>
      </w:r>
      <w:r>
        <w:rPr>
          <w:rFonts w:ascii="SimSun" w:hAnsi="SimSun" w:eastAsia="SimSun" w:cs="SimSun"/>
          <w:sz w:val="28"/>
          <w:szCs w:val="28"/>
        </w:rPr>
        <w:t>教学环节有机重组为相应课程。</w:t>
      </w:r>
    </w:p>
    <w:p>
      <w:pPr>
        <w:ind w:left="563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8.1.3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实践性教学环</w:t>
      </w:r>
      <w:r>
        <w:rPr>
          <w:rFonts w:ascii="SimSun" w:hAnsi="SimSun" w:eastAsia="SimSun" w:cs="SimSun"/>
          <w:sz w:val="28"/>
          <w:szCs w:val="28"/>
        </w:rPr>
        <w:t>节</w:t>
      </w:r>
    </w:p>
    <w:p>
      <w:pPr>
        <w:ind w:left="1" w:right="97" w:firstLine="563"/>
        <w:spacing w:before="288" w:line="34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主要包括实训、实习、实验、毕业设计、社会实践</w:t>
      </w:r>
      <w:r>
        <w:rPr>
          <w:rFonts w:ascii="SimSun" w:hAnsi="SimSun" w:eastAsia="SimSun" w:cs="SimSun"/>
          <w:sz w:val="28"/>
          <w:szCs w:val="28"/>
        </w:rPr>
        <w:t>等。在校外进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行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、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SimSun" w:hAnsi="SimSun" w:eastAsia="SimSun" w:cs="SimSun"/>
          <w:sz w:val="28"/>
          <w:szCs w:val="28"/>
          <w:spacing w:val="-6"/>
        </w:rPr>
        <w:t>等综合实训。在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SimSun" w:hAnsi="SimSun" w:eastAsia="SimSun" w:cs="SimSun"/>
          <w:sz w:val="28"/>
          <w:szCs w:val="28"/>
          <w:spacing w:val="-6"/>
        </w:rPr>
        <w:t>行业的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SimSun" w:hAnsi="SimSun" w:eastAsia="SimSun" w:cs="SimSun"/>
          <w:sz w:val="28"/>
          <w:szCs w:val="28"/>
          <w:spacing w:val="-6"/>
        </w:rPr>
        <w:t>企业进行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>×</w:t>
      </w:r>
      <w:r>
        <w:rPr>
          <w:rFonts w:ascii="SimSun" w:hAnsi="SimSun" w:eastAsia="SimSun" w:cs="SimSun"/>
          <w:sz w:val="28"/>
          <w:szCs w:val="28"/>
          <w:spacing w:val="2"/>
        </w:rPr>
        <w:t>实习。实训内容既是实践性教学，也是专业课教学的重要内</w:t>
      </w:r>
      <w:r>
        <w:rPr>
          <w:rFonts w:ascii="SimSun" w:hAnsi="SimSun" w:eastAsia="SimSun" w:cs="SimSun"/>
          <w:sz w:val="28"/>
          <w:szCs w:val="28"/>
        </w:rPr>
        <w:t>容，应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注重理论与实践一体化教学。应严格执行《</w:t>
      </w:r>
      <w:r>
        <w:rPr>
          <w:rFonts w:ascii="SimSun" w:hAnsi="SimSun" w:eastAsia="SimSun" w:cs="SimSun"/>
          <w:sz w:val="28"/>
          <w:szCs w:val="28"/>
        </w:rPr>
        <w:t>职业学校学生实习管理规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定》</w:t>
      </w:r>
      <w:r>
        <w:rPr>
          <w:rFonts w:ascii="SimSun" w:hAnsi="SimSun" w:eastAsia="SimSun" w:cs="SimSun"/>
          <w:sz w:val="28"/>
          <w:szCs w:val="28"/>
          <w:spacing w:val="-6"/>
        </w:rPr>
        <w:t>和</w:t>
      </w:r>
      <w:r>
        <w:rPr>
          <w:rFonts w:ascii="SimSun" w:hAnsi="SimSun" w:eastAsia="SimSun" w:cs="SimSun"/>
          <w:sz w:val="28"/>
          <w:szCs w:val="28"/>
          <w:spacing w:val="-4"/>
        </w:rPr>
        <w:t>《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SimSun" w:hAnsi="SimSun" w:eastAsia="SimSun" w:cs="SimSun"/>
          <w:sz w:val="28"/>
          <w:szCs w:val="28"/>
          <w:spacing w:val="-4"/>
        </w:rPr>
        <w:t>专业顶岗实习标准》要求。</w:t>
      </w:r>
    </w:p>
    <w:p>
      <w:pPr>
        <w:ind w:left="19" w:right="97" w:firstLine="551"/>
        <w:spacing w:before="1" w:line="33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(如教育部已发布专业顶岗实习标准，应明确提出要求达到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>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>×</w:t>
      </w:r>
      <w:r>
        <w:rPr>
          <w:rFonts w:ascii="SimSun" w:hAnsi="SimSun" w:eastAsia="SimSun" w:cs="SimSun"/>
          <w:sz w:val="28"/>
          <w:szCs w:val="28"/>
          <w:spacing w:val="2"/>
        </w:rPr>
        <w:t>标准。列</w:t>
      </w:r>
      <w:r>
        <w:rPr>
          <w:rFonts w:ascii="SimSun" w:hAnsi="SimSun" w:eastAsia="SimSun" w:cs="SimSun"/>
          <w:sz w:val="28"/>
          <w:szCs w:val="28"/>
          <w:spacing w:val="1"/>
        </w:rPr>
        <w:t>举的实训实习项目应与后面教学基本条件中的实训室、实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习基地相对应。)</w:t>
      </w:r>
    </w:p>
    <w:p>
      <w:pPr>
        <w:ind w:left="563"/>
        <w:spacing w:before="17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8.</w:t>
      </w:r>
      <w:r>
        <w:rPr>
          <w:rFonts w:ascii="SimSun" w:hAnsi="SimSun" w:eastAsia="SimSun" w:cs="SimSun"/>
          <w:sz w:val="28"/>
          <w:szCs w:val="28"/>
          <w:spacing w:val="-1"/>
        </w:rPr>
        <w:t>1.4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相关要求</w:t>
      </w:r>
    </w:p>
    <w:p>
      <w:pPr>
        <w:ind w:firstLine="568"/>
        <w:spacing w:before="29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学校应结合实际，落实课程思政，推进全员、全过程、全方</w:t>
      </w:r>
      <w:r>
        <w:rPr>
          <w:rFonts w:ascii="SimSun" w:hAnsi="SimSun" w:eastAsia="SimSun" w:cs="SimSun"/>
          <w:sz w:val="28"/>
          <w:szCs w:val="28"/>
        </w:rPr>
        <w:t>位育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人，</w:t>
      </w:r>
      <w:r>
        <w:rPr>
          <w:rFonts w:ascii="SimSun" w:hAnsi="SimSun" w:eastAsia="SimSun" w:cs="SimSun"/>
          <w:sz w:val="28"/>
          <w:szCs w:val="28"/>
          <w:spacing w:val="-7"/>
        </w:rPr>
        <w:t>实</w:t>
      </w:r>
      <w:r>
        <w:rPr>
          <w:rFonts w:ascii="SimSun" w:hAnsi="SimSun" w:eastAsia="SimSun" w:cs="SimSun"/>
          <w:sz w:val="28"/>
          <w:szCs w:val="28"/>
          <w:spacing w:val="-6"/>
        </w:rPr>
        <w:t>现思想政治教育与技术技能培养的有机统一。应开设社会责任、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绿色环保、新一代信息技术、数字经济、现代</w:t>
      </w:r>
      <w:r>
        <w:rPr>
          <w:rFonts w:ascii="SimSun" w:hAnsi="SimSun" w:eastAsia="SimSun" w:cs="SimSun"/>
          <w:sz w:val="28"/>
          <w:szCs w:val="28"/>
        </w:rPr>
        <w:t>管理等方面的拓展课程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或专题讲座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(活动)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，并将有关内容</w:t>
      </w:r>
      <w:r>
        <w:rPr>
          <w:rFonts w:ascii="SimSun" w:hAnsi="SimSun" w:eastAsia="SimSun" w:cs="SimSun"/>
          <w:sz w:val="28"/>
          <w:szCs w:val="28"/>
        </w:rPr>
        <w:t>融入专业课程教学中；将创新创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业教育融入专业课程教学和有关实践性</w:t>
      </w:r>
      <w:r>
        <w:rPr>
          <w:rFonts w:ascii="SimSun" w:hAnsi="SimSun" w:eastAsia="SimSun" w:cs="SimSun"/>
          <w:sz w:val="28"/>
          <w:szCs w:val="28"/>
        </w:rPr>
        <w:t>教学环节中；自主开设其他特</w:t>
      </w:r>
    </w:p>
    <w:p>
      <w:pPr>
        <w:ind w:left="4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色课程；组织开展德育活动、</w:t>
      </w:r>
      <w:r>
        <w:rPr>
          <w:rFonts w:ascii="SimSun" w:hAnsi="SimSun" w:eastAsia="SimSun" w:cs="SimSun"/>
          <w:sz w:val="28"/>
          <w:szCs w:val="28"/>
        </w:rPr>
        <w:t>志愿服务活动和其他实践活动。</w:t>
      </w:r>
    </w:p>
    <w:p>
      <w:pPr>
        <w:ind w:left="644"/>
        <w:spacing w:before="254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0" w:id="10"/>
      <w:bookmarkEnd w:id="10"/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8.2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学时安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排</w:t>
      </w:r>
    </w:p>
    <w:p>
      <w:pPr>
        <w:ind w:left="570"/>
        <w:spacing w:before="236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总学时一般为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SimSun" w:hAnsi="SimSun" w:eastAsia="SimSun" w:cs="SimSun"/>
          <w:sz w:val="28"/>
          <w:szCs w:val="28"/>
          <w:spacing w:val="1"/>
        </w:rPr>
        <w:t>学时，每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16</w:t>
      </w:r>
      <w:r>
        <w:rPr>
          <w:rFonts w:ascii="SimSun" w:hAnsi="SimSun" w:eastAsia="SimSun" w:cs="SimSun"/>
          <w:sz w:val="28"/>
          <w:szCs w:val="28"/>
        </w:rPr>
        <w:t>~18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学时折算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1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学分，其中，</w:t>
      </w:r>
    </w:p>
    <w:p>
      <w:pPr>
        <w:sectPr>
          <w:footerReference w:type="default" r:id="rId9"/>
          <w:pgSz w:w="11906" w:h="16839"/>
          <w:pgMar w:top="1023" w:right="1658" w:bottom="1177" w:left="1766" w:header="0" w:footer="990" w:gutter="0"/>
        </w:sectPr>
        <w:rPr/>
      </w:pPr>
    </w:p>
    <w:p>
      <w:pPr>
        <w:ind w:firstLine="9"/>
        <w:spacing w:before="59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公共基础课总学时一般不少于总学时的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25%。实践性教学</w:t>
      </w:r>
      <w:r>
        <w:rPr>
          <w:rFonts w:ascii="SimSun" w:hAnsi="SimSun" w:eastAsia="SimSun" w:cs="SimSun"/>
          <w:sz w:val="28"/>
          <w:szCs w:val="28"/>
        </w:rPr>
        <w:t>学时原则上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不少于总学时</w:t>
      </w:r>
      <w:r>
        <w:rPr>
          <w:rFonts w:ascii="SimSun" w:hAnsi="SimSun" w:eastAsia="SimSun" w:cs="SimSun"/>
          <w:sz w:val="28"/>
          <w:szCs w:val="28"/>
          <w:spacing w:val="-4"/>
        </w:rPr>
        <w:t>的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50%，其中，认知实习一般不少于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2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周、跟岗实习一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般不少</w:t>
      </w:r>
      <w:r>
        <w:rPr>
          <w:rFonts w:ascii="SimSun" w:hAnsi="SimSun" w:eastAsia="SimSun" w:cs="SimSun"/>
          <w:sz w:val="28"/>
          <w:szCs w:val="28"/>
          <w:spacing w:val="-9"/>
        </w:rPr>
        <w:t>于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4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周、岗位实习一般不少于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6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个月，岗位实习可根据实际集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中或分阶段安排实习时间。各类选修课</w:t>
      </w:r>
      <w:r>
        <w:rPr>
          <w:rFonts w:ascii="SimSun" w:hAnsi="SimSun" w:eastAsia="SimSun" w:cs="SimSun"/>
          <w:sz w:val="28"/>
          <w:szCs w:val="28"/>
        </w:rPr>
        <w:t>程的学时累计不少于总学时的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10%。军训、社会实践、入学教育、毕业教育等活动按一周为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学分</w:t>
      </w:r>
      <w:r>
        <w:rPr>
          <w:rFonts w:ascii="SimSun" w:hAnsi="SimSun" w:eastAsia="SimSun" w:cs="SimSun"/>
          <w:sz w:val="28"/>
          <w:szCs w:val="28"/>
          <w:spacing w:val="-1"/>
        </w:rPr>
        <w:t>。</w:t>
      </w:r>
    </w:p>
    <w:p>
      <w:pPr>
        <w:ind w:left="570"/>
        <w:spacing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  <w:position w:val="26"/>
        </w:rPr>
        <w:t>(四年制高</w:t>
      </w:r>
      <w:r>
        <w:rPr>
          <w:rFonts w:ascii="SimSun" w:hAnsi="SimSun" w:eastAsia="SimSun" w:cs="SimSun"/>
          <w:sz w:val="28"/>
          <w:szCs w:val="28"/>
          <w:spacing w:val="4"/>
          <w:position w:val="26"/>
        </w:rPr>
        <w:t>职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本科总学时不少于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3200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  <w:position w:val="26"/>
        </w:rPr>
        <w:t>学时，各专业须根据调研</w:t>
      </w:r>
    </w:p>
    <w:p>
      <w:pPr>
        <w:ind w:left="2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</w:rPr>
        <w:t>情</w:t>
      </w:r>
      <w:r>
        <w:rPr>
          <w:rFonts w:ascii="SimSun" w:hAnsi="SimSun" w:eastAsia="SimSun" w:cs="SimSun"/>
          <w:sz w:val="28"/>
          <w:szCs w:val="28"/>
          <w:spacing w:val="-7"/>
        </w:rPr>
        <w:t>况确定本专业的具体学时数。)</w:t>
      </w:r>
    </w:p>
    <w:p>
      <w:pPr>
        <w:ind w:left="643"/>
        <w:spacing w:before="255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11" w:id="11"/>
      <w:bookmarkEnd w:id="11"/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9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师资队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伍</w:t>
      </w:r>
    </w:p>
    <w:p>
      <w:pPr>
        <w:ind w:left="564"/>
        <w:spacing w:before="247"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0"/>
          <w:position w:val="26"/>
        </w:rPr>
        <w:t>按</w:t>
      </w:r>
      <w:r>
        <w:rPr>
          <w:rFonts w:ascii="SimSun" w:hAnsi="SimSun" w:eastAsia="SimSun" w:cs="SimSun"/>
          <w:sz w:val="28"/>
          <w:szCs w:val="28"/>
          <w:spacing w:val="-13"/>
          <w:position w:val="26"/>
        </w:rPr>
        <w:t>照</w:t>
      </w:r>
      <w:r>
        <w:rPr>
          <w:rFonts w:ascii="SimSun" w:hAnsi="SimSun" w:eastAsia="SimSun" w:cs="SimSun"/>
          <w:sz w:val="28"/>
          <w:szCs w:val="28"/>
          <w:spacing w:val="-10"/>
          <w:position w:val="26"/>
        </w:rPr>
        <w:t>“四有好老师”“四个相统一”“四个引路人”的要求建设专</w:t>
      </w:r>
    </w:p>
    <w:p>
      <w:pPr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业教师队伍，将师德师</w:t>
      </w:r>
      <w:r>
        <w:rPr>
          <w:rFonts w:ascii="SimSun" w:hAnsi="SimSun" w:eastAsia="SimSun" w:cs="SimSun"/>
          <w:sz w:val="28"/>
          <w:szCs w:val="28"/>
        </w:rPr>
        <w:t>风作为教师队伍建设的第一标准。</w:t>
      </w:r>
    </w:p>
    <w:p>
      <w:pPr>
        <w:ind w:left="643"/>
        <w:spacing w:before="255" w:line="229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2" w:id="12"/>
      <w:bookmarkEnd w:id="12"/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9.1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队伍结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构</w:t>
      </w:r>
    </w:p>
    <w:p>
      <w:pPr>
        <w:ind w:left="1" w:right="98" w:firstLine="567"/>
        <w:spacing w:before="249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学生</w:t>
      </w:r>
      <w:r>
        <w:rPr>
          <w:rFonts w:ascii="SimSun" w:hAnsi="SimSun" w:eastAsia="SimSun" w:cs="SimSun"/>
          <w:sz w:val="28"/>
          <w:szCs w:val="28"/>
          <w:spacing w:val="-8"/>
        </w:rPr>
        <w:t>数</w:t>
      </w:r>
      <w:r>
        <w:rPr>
          <w:rFonts w:ascii="SimSun" w:hAnsi="SimSun" w:eastAsia="SimSun" w:cs="SimSun"/>
          <w:sz w:val="28"/>
          <w:szCs w:val="28"/>
          <w:spacing w:val="-5"/>
        </w:rPr>
        <w:t>与本专业专任教师数比例不高于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20:1，“双师型”教师占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比不低于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50%，高级职称专任教师的比</w:t>
      </w:r>
      <w:r>
        <w:rPr>
          <w:rFonts w:ascii="SimSun" w:hAnsi="SimSun" w:eastAsia="SimSun" w:cs="SimSun"/>
          <w:sz w:val="28"/>
          <w:szCs w:val="28"/>
        </w:rPr>
        <w:t>例不低于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30%，具有研究生学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位专任教师的比例不低于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50%，具有博士研</w:t>
      </w:r>
      <w:r>
        <w:rPr>
          <w:rFonts w:ascii="SimSun" w:hAnsi="SimSun" w:eastAsia="SimSun" w:cs="SimSun"/>
          <w:sz w:val="28"/>
          <w:szCs w:val="28"/>
        </w:rPr>
        <w:t>究生学位专任教师的比例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原则上不低于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15%，专任教师队伍要考虑职</w:t>
      </w:r>
      <w:r>
        <w:rPr>
          <w:rFonts w:ascii="SimSun" w:hAnsi="SimSun" w:eastAsia="SimSun" w:cs="SimSun"/>
          <w:sz w:val="28"/>
          <w:szCs w:val="28"/>
        </w:rPr>
        <w:t>称、年龄，形成合理的梯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队</w:t>
      </w:r>
      <w:r>
        <w:rPr>
          <w:rFonts w:ascii="SimSun" w:hAnsi="SimSun" w:eastAsia="SimSun" w:cs="SimSun"/>
          <w:sz w:val="28"/>
          <w:szCs w:val="28"/>
          <w:spacing w:val="-3"/>
        </w:rPr>
        <w:t>结</w:t>
      </w:r>
      <w:r>
        <w:rPr>
          <w:rFonts w:ascii="SimSun" w:hAnsi="SimSun" w:eastAsia="SimSun" w:cs="SimSun"/>
          <w:sz w:val="28"/>
          <w:szCs w:val="28"/>
          <w:spacing w:val="-2"/>
        </w:rPr>
        <w:t>构。</w:t>
      </w:r>
    </w:p>
    <w:p>
      <w:pPr>
        <w:ind w:left="8" w:right="97" w:firstLine="564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能够整</w:t>
      </w:r>
      <w:r>
        <w:rPr>
          <w:rFonts w:ascii="SimSun" w:hAnsi="SimSun" w:eastAsia="SimSun" w:cs="SimSun"/>
          <w:sz w:val="28"/>
          <w:szCs w:val="28"/>
          <w:spacing w:val="-1"/>
        </w:rPr>
        <w:t>合校内外优质人才资源，选聘企业高级技术人员担任产业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导师，组建校企合作、专兼结合的教师团队，建立定期开展</w:t>
      </w:r>
      <w:r>
        <w:rPr>
          <w:rFonts w:ascii="SimSun" w:hAnsi="SimSun" w:eastAsia="SimSun" w:cs="SimSun"/>
          <w:sz w:val="28"/>
          <w:szCs w:val="28"/>
        </w:rPr>
        <w:t>专业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(学</w:t>
      </w:r>
    </w:p>
    <w:p>
      <w:pPr>
        <w:ind w:left="1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科)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教研机制。</w:t>
      </w:r>
    </w:p>
    <w:p>
      <w:pPr>
        <w:ind w:left="643"/>
        <w:spacing w:before="256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3" w:id="13"/>
      <w:bookmarkEnd w:id="13"/>
      <w:r>
        <w:rPr>
          <w:rFonts w:ascii="DengXian" w:hAnsi="DengXian" w:eastAsia="DengXian" w:cs="DengXian"/>
          <w:sz w:val="31"/>
          <w:szCs w:val="31"/>
          <w:b/>
          <w:bCs/>
          <w:spacing w:val="8"/>
        </w:rPr>
        <w:t>9</w:t>
      </w:r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.2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专业带头人</w:t>
      </w:r>
    </w:p>
    <w:p>
      <w:pPr>
        <w:ind w:left="4" w:right="97" w:firstLine="563"/>
        <w:spacing w:before="247" w:line="4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具有本专业及相关专业副高及以上职称；原则上应是省级及</w:t>
      </w:r>
      <w:r>
        <w:rPr>
          <w:rFonts w:ascii="SimSun" w:hAnsi="SimSun" w:eastAsia="SimSun" w:cs="SimSun"/>
          <w:sz w:val="28"/>
          <w:szCs w:val="28"/>
        </w:rPr>
        <w:t>以上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教育行政部门等认定的高水平教师教学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(科研)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创新团队带头人、省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级及以上教学名师、高层次或高学历人才，或主持</w:t>
      </w:r>
      <w:r>
        <w:rPr>
          <w:rFonts w:ascii="SimSun" w:hAnsi="SimSun" w:eastAsia="SimSun" w:cs="SimSun"/>
          <w:sz w:val="28"/>
          <w:szCs w:val="28"/>
        </w:rPr>
        <w:t>获省级及以上教学</w:t>
      </w:r>
    </w:p>
    <w:p>
      <w:pPr>
        <w:sectPr>
          <w:footerReference w:type="default" r:id="rId10"/>
          <w:pgSz w:w="11906" w:h="16839"/>
          <w:pgMar w:top="1023" w:right="1658" w:bottom="1177" w:left="1766" w:header="0" w:footer="990" w:gutter="0"/>
        </w:sectPr>
        <w:rPr/>
      </w:pPr>
    </w:p>
    <w:p>
      <w:pPr>
        <w:ind w:left="3" w:hanging="2"/>
        <w:spacing w:before="65" w:line="38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领域有关奖励两项以上，能够较好地把握国内外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"/>
        </w:rPr>
        <w:t>×</w:t>
      </w:r>
      <w:r>
        <w:rPr>
          <w:rFonts w:ascii="SimSun" w:hAnsi="SimSun" w:eastAsia="SimSun" w:cs="SimSun"/>
          <w:sz w:val="28"/>
          <w:szCs w:val="28"/>
          <w:spacing w:val="1"/>
        </w:rPr>
        <w:t>行业、专</w:t>
      </w:r>
      <w:r>
        <w:rPr>
          <w:rFonts w:ascii="SimSun" w:hAnsi="SimSun" w:eastAsia="SimSun" w:cs="SimSun"/>
          <w:sz w:val="28"/>
          <w:szCs w:val="28"/>
        </w:rPr>
        <w:t>业发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展，能广泛联系行业企业，了解行业企业对本专</w:t>
      </w:r>
      <w:r>
        <w:rPr>
          <w:rFonts w:ascii="SimSun" w:hAnsi="SimSun" w:eastAsia="SimSun" w:cs="SimSun"/>
          <w:sz w:val="28"/>
          <w:szCs w:val="28"/>
        </w:rPr>
        <w:t>业人才的需求实际，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主持专业建设、教学改革，教科研工作和社会服</w:t>
      </w:r>
      <w:r>
        <w:rPr>
          <w:rFonts w:ascii="SimSun" w:hAnsi="SimSun" w:eastAsia="SimSun" w:cs="SimSun"/>
          <w:sz w:val="28"/>
          <w:szCs w:val="28"/>
        </w:rPr>
        <w:t>务能力强，在本区域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或本领域具有一定的专业影</w:t>
      </w:r>
      <w:r>
        <w:rPr>
          <w:rFonts w:ascii="SimSun" w:hAnsi="SimSun" w:eastAsia="SimSun" w:cs="SimSun"/>
          <w:sz w:val="28"/>
          <w:szCs w:val="28"/>
        </w:rPr>
        <w:t>响力。</w:t>
      </w:r>
    </w:p>
    <w:p>
      <w:pPr>
        <w:ind w:left="570"/>
        <w:spacing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(“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”处的内容需与职业面向中的行业相对</w:t>
      </w:r>
      <w:r>
        <w:rPr>
          <w:rFonts w:ascii="SimSun" w:hAnsi="SimSun" w:eastAsia="SimSun" w:cs="SimSun"/>
          <w:sz w:val="28"/>
          <w:szCs w:val="28"/>
          <w:spacing w:val="-1"/>
        </w:rPr>
        <w:t>应</w:t>
      </w:r>
      <w:r>
        <w:rPr>
          <w:rFonts w:ascii="SimSun" w:hAnsi="SimSun" w:eastAsia="SimSun" w:cs="SimSun"/>
          <w:sz w:val="28"/>
          <w:szCs w:val="28"/>
        </w:rPr>
        <w:t>)</w:t>
      </w:r>
    </w:p>
    <w:p>
      <w:pPr>
        <w:ind w:left="643"/>
        <w:spacing w:before="166" w:line="229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4" w:id="14"/>
      <w:bookmarkEnd w:id="14"/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9.3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专任教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师</w:t>
      </w:r>
    </w:p>
    <w:p>
      <w:pPr>
        <w:ind w:firstLine="568"/>
        <w:spacing w:before="228" w:line="39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具有</w:t>
      </w:r>
      <w:r>
        <w:rPr>
          <w:rFonts w:ascii="SimSun" w:hAnsi="SimSun" w:eastAsia="SimSun" w:cs="SimSun"/>
          <w:sz w:val="28"/>
          <w:szCs w:val="28"/>
          <w:spacing w:val="-6"/>
        </w:rPr>
        <w:t>高</w:t>
      </w:r>
      <w:r>
        <w:rPr>
          <w:rFonts w:ascii="SimSun" w:hAnsi="SimSun" w:eastAsia="SimSun" w:cs="SimSun"/>
          <w:sz w:val="28"/>
          <w:szCs w:val="28"/>
          <w:spacing w:val="-4"/>
        </w:rPr>
        <w:t>校教师资格；具有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SimSun" w:hAnsi="SimSun" w:eastAsia="SimSun" w:cs="SimSun"/>
          <w:sz w:val="28"/>
          <w:szCs w:val="28"/>
          <w:spacing w:val="-4"/>
        </w:rPr>
        <w:t>等相关专业本科及以上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学历;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具有本专业扎实的相关理论功</w:t>
      </w:r>
      <w:r>
        <w:rPr>
          <w:rFonts w:ascii="SimSun" w:hAnsi="SimSun" w:eastAsia="SimSun" w:cs="SimSun"/>
          <w:sz w:val="28"/>
          <w:szCs w:val="28"/>
        </w:rPr>
        <w:t>底和实践能力；能够落实课程思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7"/>
        </w:rPr>
        <w:t>政</w:t>
      </w:r>
      <w:r>
        <w:rPr>
          <w:rFonts w:ascii="SimSun" w:hAnsi="SimSun" w:eastAsia="SimSun" w:cs="SimSun"/>
          <w:sz w:val="28"/>
          <w:szCs w:val="28"/>
          <w:spacing w:val="4"/>
        </w:rPr>
        <w:t>要求，挖掘专业课程中的思政教育元素和资源;能够运用信息技术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开展混合式教学等教法改革；能够跟踪</w:t>
      </w:r>
      <w:r>
        <w:rPr>
          <w:rFonts w:ascii="SimSun" w:hAnsi="SimSun" w:eastAsia="SimSun" w:cs="SimSun"/>
          <w:sz w:val="28"/>
          <w:szCs w:val="28"/>
        </w:rPr>
        <w:t>新经济、新技术发展前沿，开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展技术研发与社会服务;专业教师每年</w:t>
      </w:r>
      <w:r>
        <w:rPr>
          <w:rFonts w:ascii="SimSun" w:hAnsi="SimSun" w:eastAsia="SimSun" w:cs="SimSun"/>
          <w:sz w:val="28"/>
          <w:szCs w:val="28"/>
        </w:rPr>
        <w:t>至少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1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个月在企业或实训基地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实</w:t>
      </w:r>
      <w:r>
        <w:rPr>
          <w:rFonts w:ascii="SimSun" w:hAnsi="SimSun" w:eastAsia="SimSun" w:cs="SimSun"/>
          <w:sz w:val="28"/>
          <w:szCs w:val="28"/>
          <w:spacing w:val="-10"/>
        </w:rPr>
        <w:t>训</w:t>
      </w:r>
      <w:r>
        <w:rPr>
          <w:rFonts w:ascii="SimSun" w:hAnsi="SimSun" w:eastAsia="SimSun" w:cs="SimSun"/>
          <w:sz w:val="28"/>
          <w:szCs w:val="28"/>
          <w:spacing w:val="-8"/>
        </w:rPr>
        <w:t>，每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5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年累计不少于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6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个月的企业实践经历。</w:t>
      </w:r>
    </w:p>
    <w:p>
      <w:pPr>
        <w:ind w:left="751"/>
        <w:spacing w:before="1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</w:rPr>
        <w:t>(</w:t>
      </w:r>
      <w:r>
        <w:rPr>
          <w:rFonts w:ascii="SimSun" w:hAnsi="SimSun" w:eastAsia="SimSun" w:cs="SimSun"/>
          <w:sz w:val="28"/>
          <w:szCs w:val="28"/>
          <w:spacing w:val="-8"/>
        </w:rPr>
        <w:t>“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”处的内容需结合专业实际提出有关要求)</w:t>
      </w:r>
    </w:p>
    <w:p>
      <w:pPr>
        <w:ind w:left="643"/>
        <w:spacing w:before="166" w:line="229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5" w:id="15"/>
      <w:bookmarkEnd w:id="15"/>
      <w:r>
        <w:rPr>
          <w:rFonts w:ascii="DengXian" w:hAnsi="DengXian" w:eastAsia="DengXian" w:cs="DengXian"/>
          <w:sz w:val="31"/>
          <w:szCs w:val="31"/>
          <w:b/>
          <w:bCs/>
          <w:spacing w:val="4"/>
        </w:rPr>
        <w:t>9.4</w:t>
      </w:r>
      <w:r>
        <w:rPr>
          <w:rFonts w:ascii="DengXian" w:hAnsi="DengXian" w:eastAsia="DengXian" w:cs="DengXian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兼职教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师</w:t>
      </w:r>
    </w:p>
    <w:p>
      <w:pPr>
        <w:ind w:left="2" w:firstLine="562"/>
        <w:spacing w:before="249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主要从本专业相关行业企业的高技术技能人才中聘</w:t>
      </w:r>
      <w:r>
        <w:rPr>
          <w:rFonts w:ascii="SimSun" w:hAnsi="SimSun" w:eastAsia="SimSun" w:cs="SimSun"/>
          <w:sz w:val="28"/>
          <w:szCs w:val="28"/>
        </w:rPr>
        <w:t>任，应具有坚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实的专业知识和丰富的实际工作经验，原则上</w:t>
      </w:r>
      <w:r>
        <w:rPr>
          <w:rFonts w:ascii="SimSun" w:hAnsi="SimSun" w:eastAsia="SimSun" w:cs="SimSun"/>
          <w:sz w:val="28"/>
          <w:szCs w:val="28"/>
        </w:rPr>
        <w:t>应具有中级及以上相关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专业技术职称，了解教育教学规律，能承担专</w:t>
      </w:r>
      <w:r>
        <w:rPr>
          <w:rFonts w:ascii="SimSun" w:hAnsi="SimSun" w:eastAsia="SimSun" w:cs="SimSun"/>
          <w:sz w:val="28"/>
          <w:szCs w:val="28"/>
        </w:rPr>
        <w:t>业课程教学、实习实训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指导和学生职业发展规划指导等实质性教学任</w:t>
      </w:r>
      <w:r>
        <w:rPr>
          <w:rFonts w:ascii="SimSun" w:hAnsi="SimSun" w:eastAsia="SimSun" w:cs="SimSun"/>
          <w:sz w:val="28"/>
          <w:szCs w:val="28"/>
        </w:rPr>
        <w:t>务。本专业所有兼职教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5"/>
        </w:rPr>
        <w:t>师</w:t>
      </w:r>
      <w:r>
        <w:rPr>
          <w:rFonts w:ascii="SimSun" w:hAnsi="SimSun" w:eastAsia="SimSun" w:cs="SimSun"/>
          <w:sz w:val="28"/>
          <w:szCs w:val="28"/>
          <w:spacing w:val="19"/>
        </w:rPr>
        <w:t>所承担的本专业教学任务授课课时一般不少于专业课总课时的</w:t>
      </w:r>
    </w:p>
    <w:p>
      <w:pPr>
        <w:ind w:left="4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20%。应建立专门针对兼职教师</w:t>
      </w:r>
      <w:r>
        <w:rPr>
          <w:rFonts w:ascii="SimSun" w:hAnsi="SimSun" w:eastAsia="SimSun" w:cs="SimSun"/>
          <w:sz w:val="28"/>
          <w:szCs w:val="28"/>
        </w:rPr>
        <w:t>聘任与管理的具体实施办法。</w:t>
      </w:r>
    </w:p>
    <w:p>
      <w:pPr>
        <w:ind w:left="653"/>
        <w:spacing w:before="224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16" w:id="16"/>
      <w:bookmarkEnd w:id="16"/>
      <w:r>
        <w:rPr>
          <w:rFonts w:ascii="DengXian" w:hAnsi="DengXian" w:eastAsia="DengXian" w:cs="DengXian"/>
          <w:sz w:val="31"/>
          <w:szCs w:val="31"/>
          <w:b/>
          <w:bCs/>
          <w:spacing w:val="3"/>
        </w:rPr>
        <w:t>10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教学条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件</w:t>
      </w:r>
    </w:p>
    <w:p>
      <w:pPr>
        <w:ind w:left="653"/>
        <w:spacing w:before="214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7" w:id="17"/>
      <w:bookmarkEnd w:id="17"/>
      <w:r>
        <w:rPr>
          <w:rFonts w:ascii="DengXian" w:hAnsi="DengXian" w:eastAsia="DengXian" w:cs="DengXian"/>
          <w:sz w:val="31"/>
          <w:szCs w:val="31"/>
          <w:b/>
          <w:bCs/>
          <w:spacing w:val="3"/>
        </w:rPr>
        <w:t>10.1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教学设施</w:t>
      </w:r>
    </w:p>
    <w:p>
      <w:pPr>
        <w:ind w:left="564"/>
        <w:spacing w:before="24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主要包括能够满足正常的课程教学、实习实训所需的专业教室</w:t>
      </w:r>
      <w:r>
        <w:rPr>
          <w:rFonts w:ascii="SimSun" w:hAnsi="SimSun" w:eastAsia="SimSun" w:cs="SimSun"/>
          <w:sz w:val="28"/>
          <w:szCs w:val="28"/>
        </w:rPr>
        <w:t>、</w:t>
      </w:r>
    </w:p>
    <w:p>
      <w:pPr>
        <w:sectPr>
          <w:footerReference w:type="default" r:id="rId11"/>
          <w:pgSz w:w="11906" w:h="16839"/>
          <w:pgMar w:top="1001" w:right="1756" w:bottom="1177" w:left="1766" w:header="0" w:footer="990" w:gutter="0"/>
        </w:sectPr>
        <w:rPr/>
      </w:pPr>
    </w:p>
    <w:p>
      <w:pPr>
        <w:ind w:right="100" w:firstLine="7"/>
        <w:spacing w:before="57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实验室、实训室和实训实习基地。生均教学科研仪器设备值原则</w:t>
      </w:r>
      <w:r>
        <w:rPr>
          <w:rFonts w:ascii="SimSun" w:hAnsi="SimSun" w:eastAsia="SimSun" w:cs="SimSun"/>
          <w:sz w:val="28"/>
          <w:szCs w:val="28"/>
        </w:rPr>
        <w:t>上不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3"/>
        </w:rPr>
        <w:t>低</w:t>
      </w:r>
      <w:r>
        <w:rPr>
          <w:rFonts w:ascii="SimSun" w:hAnsi="SimSun" w:eastAsia="SimSun" w:cs="SimSun"/>
          <w:sz w:val="28"/>
          <w:szCs w:val="28"/>
          <w:spacing w:val="-18"/>
        </w:rPr>
        <w:t>于</w:t>
      </w:r>
      <w:r>
        <w:rPr>
          <w:rFonts w:ascii="SimSun" w:hAnsi="SimSun" w:eastAsia="SimSun" w:cs="SimSun"/>
          <w:sz w:val="28"/>
          <w:szCs w:val="28"/>
          <w:spacing w:val="-1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1</w:t>
      </w:r>
      <w:r>
        <w:rPr>
          <w:rFonts w:ascii="SimSun" w:hAnsi="SimSun" w:eastAsia="SimSun" w:cs="SimSun"/>
          <w:sz w:val="28"/>
          <w:szCs w:val="28"/>
          <w:spacing w:val="-1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万元。</w:t>
      </w:r>
    </w:p>
    <w:p>
      <w:pPr>
        <w:ind w:left="583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2"/>
        </w:rPr>
        <w:t>0.1.1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专业教室基本要求</w:t>
      </w:r>
    </w:p>
    <w:p>
      <w:pPr>
        <w:ind w:left="2" w:right="98" w:firstLine="566"/>
        <w:spacing w:before="294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具备利用信息</w:t>
      </w:r>
      <w:r>
        <w:rPr>
          <w:rFonts w:ascii="SimSun" w:hAnsi="SimSun" w:eastAsia="SimSun" w:cs="SimSun"/>
          <w:sz w:val="28"/>
          <w:szCs w:val="28"/>
          <w:spacing w:val="-1"/>
        </w:rPr>
        <w:t>化手段开展混合式教学的条件。一般配备黑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(白)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板、多媒体计算机、投影设备、音响设备，互</w:t>
      </w:r>
      <w:r>
        <w:rPr>
          <w:rFonts w:ascii="SimSun" w:hAnsi="SimSun" w:eastAsia="SimSun" w:cs="SimSun"/>
          <w:sz w:val="28"/>
          <w:szCs w:val="28"/>
        </w:rPr>
        <w:t>联网接入或无线网络环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境，并具有网络安全防护措施。安装应急照明</w:t>
      </w:r>
      <w:r>
        <w:rPr>
          <w:rFonts w:ascii="SimSun" w:hAnsi="SimSun" w:eastAsia="SimSun" w:cs="SimSun"/>
          <w:sz w:val="28"/>
          <w:szCs w:val="28"/>
        </w:rPr>
        <w:t>装置并保持良好状态，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符合紧急疏散要求、标志明显</w:t>
      </w:r>
      <w:r>
        <w:rPr>
          <w:rFonts w:ascii="SimSun" w:hAnsi="SimSun" w:eastAsia="SimSun" w:cs="SimSun"/>
          <w:sz w:val="28"/>
          <w:szCs w:val="28"/>
        </w:rPr>
        <w:t>、保持逃生通道畅通无阻。</w:t>
      </w:r>
    </w:p>
    <w:p>
      <w:pPr>
        <w:ind w:left="583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10.1.2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校内外</w:t>
      </w:r>
      <w:r>
        <w:rPr>
          <w:rFonts w:ascii="SimSun" w:hAnsi="SimSun" w:eastAsia="SimSun" w:cs="SimSun"/>
          <w:sz w:val="28"/>
          <w:szCs w:val="28"/>
          <w:spacing w:val="-1"/>
        </w:rPr>
        <w:t>实训、实验场所基本要求</w:t>
      </w:r>
    </w:p>
    <w:p>
      <w:pPr>
        <w:ind w:left="3" w:firstLine="566"/>
        <w:spacing w:before="287" w:line="38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3"/>
        </w:rPr>
        <w:t>实</w:t>
      </w:r>
      <w:r>
        <w:rPr>
          <w:rFonts w:ascii="SimSun" w:hAnsi="SimSun" w:eastAsia="SimSun" w:cs="SimSun"/>
          <w:sz w:val="28"/>
          <w:szCs w:val="28"/>
          <w:spacing w:val="-7"/>
        </w:rPr>
        <w:t>验、实训场所符合面积、安全、环境等方面的条件要求，实验、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实训设施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(韩虚拟仿真实训场景等)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先进，</w:t>
      </w:r>
      <w:r>
        <w:rPr>
          <w:rFonts w:ascii="SimSun" w:hAnsi="SimSun" w:eastAsia="SimSun" w:cs="SimSun"/>
          <w:sz w:val="28"/>
          <w:szCs w:val="28"/>
        </w:rPr>
        <w:t>能够满足实验实训教学需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求，齐备，实验、实训指导教师确定，能够满足开展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等实验实训活动的要求，实验实训管理及实施规章制</w:t>
      </w:r>
      <w:r>
        <w:rPr>
          <w:rFonts w:ascii="SimSun" w:hAnsi="SimSun" w:eastAsia="SimSun" w:cs="SimSun"/>
          <w:sz w:val="28"/>
          <w:szCs w:val="28"/>
        </w:rPr>
        <w:t>度齐全。鼓励开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发虚拟仿真实训项目，建设</w:t>
      </w:r>
      <w:r>
        <w:rPr>
          <w:rFonts w:ascii="SimSun" w:hAnsi="SimSun" w:eastAsia="SimSun" w:cs="SimSun"/>
          <w:sz w:val="28"/>
          <w:szCs w:val="28"/>
        </w:rPr>
        <w:t>虚拟仿真实训基地。</w:t>
      </w:r>
    </w:p>
    <w:p>
      <w:pPr>
        <w:ind w:right="97" w:firstLine="570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(分条列举各实验、实训场所，实训基地设备条件配置及对应哪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些课程教学，本条内容应与实践性教学</w:t>
      </w:r>
      <w:r>
        <w:rPr>
          <w:rFonts w:ascii="SimSun" w:hAnsi="SimSun" w:eastAsia="SimSun" w:cs="SimSun"/>
          <w:sz w:val="28"/>
          <w:szCs w:val="28"/>
        </w:rPr>
        <w:t>环节中的内容要求相对应，支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撑专</w:t>
      </w:r>
      <w:r>
        <w:rPr>
          <w:rFonts w:ascii="SimSun" w:hAnsi="SimSun" w:eastAsia="SimSun" w:cs="SimSun"/>
          <w:sz w:val="28"/>
          <w:szCs w:val="28"/>
          <w:spacing w:val="-10"/>
        </w:rPr>
        <w:t>业</w:t>
      </w:r>
      <w:r>
        <w:rPr>
          <w:rFonts w:ascii="SimSun" w:hAnsi="SimSun" w:eastAsia="SimSun" w:cs="SimSun"/>
          <w:sz w:val="28"/>
          <w:szCs w:val="28"/>
          <w:spacing w:val="-6"/>
        </w:rPr>
        <w:t>升级和数字化改造的教学新要求。800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字以内。)</w:t>
      </w:r>
    </w:p>
    <w:p>
      <w:pPr>
        <w:ind w:left="570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(</w:t>
      </w:r>
      <w:r>
        <w:rPr>
          <w:rFonts w:ascii="SimSun" w:hAnsi="SimSun" w:eastAsia="SimSun" w:cs="SimSun"/>
          <w:sz w:val="28"/>
          <w:szCs w:val="28"/>
          <w:spacing w:val="9"/>
        </w:rPr>
        <w:t>可</w:t>
      </w:r>
      <w:r>
        <w:rPr>
          <w:rFonts w:ascii="SimSun" w:hAnsi="SimSun" w:eastAsia="SimSun" w:cs="SimSun"/>
          <w:sz w:val="28"/>
          <w:szCs w:val="28"/>
          <w:spacing w:val="7"/>
        </w:rPr>
        <w:t>参照专业核心课列出实训课表)</w:t>
      </w:r>
    </w:p>
    <w:p>
      <w:pPr>
        <w:ind w:left="570"/>
        <w:spacing w:before="276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8"/>
        </w:rPr>
        <w:t>(</w:t>
      </w:r>
      <w:r>
        <w:rPr>
          <w:rFonts w:ascii="SimSun" w:hAnsi="SimSun" w:eastAsia="SimSun" w:cs="SimSun"/>
          <w:sz w:val="28"/>
          <w:szCs w:val="28"/>
          <w:spacing w:val="14"/>
        </w:rPr>
        <w:t>1)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>×</w:t>
      </w:r>
      <w:r>
        <w:rPr>
          <w:rFonts w:ascii="SimSun" w:hAnsi="SimSun" w:eastAsia="SimSun" w:cs="SimSun"/>
          <w:sz w:val="28"/>
          <w:szCs w:val="28"/>
          <w:spacing w:val="14"/>
        </w:rPr>
        <w:t>实验室</w:t>
      </w:r>
    </w:p>
    <w:p>
      <w:pPr>
        <w:ind w:left="562"/>
        <w:spacing w:before="192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配</w:t>
      </w:r>
      <w:r>
        <w:rPr>
          <w:rFonts w:ascii="SimSun" w:hAnsi="SimSun" w:eastAsia="SimSun" w:cs="SimSun"/>
          <w:sz w:val="28"/>
          <w:szCs w:val="28"/>
          <w:spacing w:val="4"/>
        </w:rPr>
        <w:t>备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设备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(设施)，用于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等的实验教学。</w:t>
      </w:r>
    </w:p>
    <w:p>
      <w:pPr>
        <w:ind w:left="570"/>
        <w:spacing w:before="206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5"/>
        </w:rPr>
        <w:t>(2)</w:t>
      </w:r>
      <w:r>
        <w:rPr>
          <w:rFonts w:ascii="SimSun" w:hAnsi="SimSun" w:eastAsia="SimSun" w:cs="SimSun"/>
          <w:sz w:val="28"/>
          <w:szCs w:val="28"/>
          <w:spacing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5"/>
        </w:rPr>
        <w:t>…</w:t>
      </w:r>
      <w:r>
        <w:rPr>
          <w:rFonts w:ascii="SimSun" w:hAnsi="SimSun" w:eastAsia="SimSun" w:cs="SimSun"/>
          <w:sz w:val="28"/>
          <w:szCs w:val="28"/>
          <w:spacing w:val="23"/>
        </w:rPr>
        <w:t>…</w:t>
      </w:r>
    </w:p>
    <w:p>
      <w:pPr>
        <w:ind w:left="570"/>
        <w:spacing w:before="273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0"/>
        </w:rPr>
        <w:t>(</w:t>
      </w:r>
      <w:r>
        <w:rPr>
          <w:rFonts w:ascii="SimSun" w:hAnsi="SimSun" w:eastAsia="SimSun" w:cs="SimSun"/>
          <w:sz w:val="28"/>
          <w:szCs w:val="28"/>
          <w:spacing w:val="9"/>
        </w:rPr>
        <w:t>3)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9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9"/>
        </w:rPr>
        <w:t>×</w:t>
      </w:r>
      <w:r>
        <w:rPr>
          <w:rFonts w:ascii="SimSun" w:hAnsi="SimSun" w:eastAsia="SimSun" w:cs="SimSun"/>
          <w:sz w:val="28"/>
          <w:szCs w:val="28"/>
          <w:spacing w:val="9"/>
        </w:rPr>
        <w:t>实训室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9"/>
        </w:rPr>
        <w:t>(实训基地)</w:t>
      </w:r>
    </w:p>
    <w:p>
      <w:pPr>
        <w:ind w:left="562"/>
        <w:spacing w:before="192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配</w:t>
      </w:r>
      <w:r>
        <w:rPr>
          <w:rFonts w:ascii="SimSun" w:hAnsi="SimSun" w:eastAsia="SimSun" w:cs="SimSun"/>
          <w:sz w:val="28"/>
          <w:szCs w:val="28"/>
          <w:spacing w:val="4"/>
        </w:rPr>
        <w:t>备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设备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(设施)，用于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×</w:t>
      </w:r>
      <w:r>
        <w:rPr>
          <w:rFonts w:ascii="SimSun" w:hAnsi="SimSun" w:eastAsia="SimSun" w:cs="SimSun"/>
          <w:sz w:val="28"/>
          <w:szCs w:val="28"/>
          <w:spacing w:val="3"/>
        </w:rPr>
        <w:t>等的实训教学。</w:t>
      </w:r>
    </w:p>
    <w:p>
      <w:pPr>
        <w:ind w:left="570"/>
        <w:spacing w:before="206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(根据职教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2</w:t>
      </w:r>
      <w:r>
        <w:rPr>
          <w:rFonts w:ascii="SimSun" w:hAnsi="SimSun" w:eastAsia="SimSun" w:cs="SimSun"/>
          <w:sz w:val="28"/>
          <w:szCs w:val="28"/>
          <w:spacing w:val="-1"/>
        </w:rPr>
        <w:t>0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条，实训场所分为教学实训场所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(一般在校内)、</w:t>
      </w:r>
    </w:p>
    <w:p>
      <w:pPr>
        <w:sectPr>
          <w:footerReference w:type="default" r:id="rId12"/>
          <w:pgSz w:w="11906" w:h="16839"/>
          <w:pgMar w:top="1023" w:right="1658" w:bottom="1175" w:left="1766" w:header="0" w:footer="990" w:gutter="0"/>
        </w:sectPr>
        <w:rPr/>
      </w:pPr>
    </w:p>
    <w:p>
      <w:pPr>
        <w:ind w:right="97" w:firstLine="1"/>
        <w:spacing w:before="56" w:line="37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产教融合实训场所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4"/>
        </w:rPr>
        <w:t>(可设在校内也可在校外)、公共实训场所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4"/>
        </w:rPr>
        <w:t>(</w:t>
      </w:r>
      <w:r>
        <w:rPr>
          <w:rFonts w:ascii="SimSun" w:hAnsi="SimSun" w:eastAsia="SimSun" w:cs="SimSun"/>
          <w:sz w:val="28"/>
          <w:szCs w:val="28"/>
          <w:spacing w:val="1"/>
        </w:rPr>
        <w:t>可</w:t>
      </w:r>
      <w:r>
        <w:rPr>
          <w:rFonts w:ascii="SimSun" w:hAnsi="SimSun" w:eastAsia="SimSun" w:cs="SimSun"/>
          <w:sz w:val="28"/>
          <w:szCs w:val="28"/>
        </w:rPr>
        <w:t>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6"/>
        </w:rPr>
        <w:t>在</w:t>
      </w:r>
      <w:r>
        <w:rPr>
          <w:rFonts w:ascii="SimSun" w:hAnsi="SimSun" w:eastAsia="SimSun" w:cs="SimSun"/>
          <w:sz w:val="28"/>
          <w:szCs w:val="28"/>
          <w:spacing w:val="-21"/>
        </w:rPr>
        <w:t>校</w:t>
      </w:r>
      <w:r>
        <w:rPr>
          <w:rFonts w:ascii="SimSun" w:hAnsi="SimSun" w:eastAsia="SimSun" w:cs="SimSun"/>
          <w:sz w:val="28"/>
          <w:szCs w:val="28"/>
          <w:spacing w:val="-13"/>
        </w:rPr>
        <w:t>内也可在校外)，“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”处需根据专业实际列举出主要的实验、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实训活动</w:t>
      </w:r>
      <w:r>
        <w:rPr>
          <w:rFonts w:ascii="SimSun" w:hAnsi="SimSun" w:eastAsia="SimSun" w:cs="SimSun"/>
          <w:sz w:val="28"/>
          <w:szCs w:val="28"/>
          <w:spacing w:val="-7"/>
        </w:rPr>
        <w:t>内</w:t>
      </w:r>
      <w:r>
        <w:rPr>
          <w:rFonts w:ascii="SimSun" w:hAnsi="SimSun" w:eastAsia="SimSun" w:cs="SimSun"/>
          <w:sz w:val="28"/>
          <w:szCs w:val="28"/>
          <w:spacing w:val="-5"/>
        </w:rPr>
        <w:t>容。本条内容应与实践性教学环节中的内容要求相对应。)</w:t>
      </w:r>
    </w:p>
    <w:p>
      <w:pPr>
        <w:ind w:left="583"/>
        <w:spacing w:before="4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2"/>
        </w:rPr>
        <w:t>0.1.3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实习场所基本要求</w:t>
      </w:r>
    </w:p>
    <w:p>
      <w:pPr>
        <w:ind w:left="2" w:right="217" w:firstLine="562"/>
        <w:spacing w:before="294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符合《职业学校学生实习管理规定》《职业学校校企合作</w:t>
      </w:r>
      <w:r>
        <w:rPr>
          <w:rFonts w:ascii="SimSun" w:hAnsi="SimSun" w:eastAsia="SimSun" w:cs="SimSun"/>
          <w:sz w:val="28"/>
          <w:szCs w:val="28"/>
        </w:rPr>
        <w:t>促进办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法》等对实习单位的有关要求，经实地考察后</w:t>
      </w:r>
      <w:r>
        <w:rPr>
          <w:rFonts w:ascii="SimSun" w:hAnsi="SimSun" w:eastAsia="SimSun" w:cs="SimSun"/>
          <w:sz w:val="28"/>
          <w:szCs w:val="28"/>
        </w:rPr>
        <w:t>，确定合法经营、管理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规范，实习条件完备且符合产业发展实际、符</w:t>
      </w:r>
      <w:r>
        <w:rPr>
          <w:rFonts w:ascii="SimSun" w:hAnsi="SimSun" w:eastAsia="SimSun" w:cs="SimSun"/>
          <w:sz w:val="28"/>
          <w:szCs w:val="28"/>
        </w:rPr>
        <w:t>合安全生产法律法规要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求，与学校建立稳定合作关系的单位成为实习</w:t>
      </w:r>
      <w:r>
        <w:rPr>
          <w:rFonts w:ascii="SimSun" w:hAnsi="SimSun" w:eastAsia="SimSun" w:cs="SimSun"/>
          <w:sz w:val="28"/>
          <w:szCs w:val="28"/>
        </w:rPr>
        <w:t>基地，并签署学校、学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生</w:t>
      </w:r>
      <w:r>
        <w:rPr>
          <w:rFonts w:ascii="SimSun" w:hAnsi="SimSun" w:eastAsia="SimSun" w:cs="SimSun"/>
          <w:sz w:val="28"/>
          <w:szCs w:val="28"/>
          <w:spacing w:val="-1"/>
        </w:rPr>
        <w:t>、实习单位三方协议。</w:t>
      </w:r>
    </w:p>
    <w:p>
      <w:pPr>
        <w:ind w:left="562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根据本专业人才培养的需要和未来就业需求，</w:t>
      </w:r>
      <w:r>
        <w:rPr>
          <w:rFonts w:ascii="SimSun" w:hAnsi="SimSun" w:eastAsia="SimSun" w:cs="SimSun"/>
          <w:sz w:val="28"/>
          <w:szCs w:val="28"/>
        </w:rPr>
        <w:t>实习基地应能提供</w:t>
      </w:r>
    </w:p>
    <w:p>
      <w:pPr>
        <w:ind w:firstLine="61"/>
        <w:spacing w:before="283" w:line="393" w:lineRule="auto"/>
        <w:rPr>
          <w:rFonts w:ascii="SimSun" w:hAnsi="SimSun" w:eastAsia="SimSun" w:cs="SimSun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、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×</w:t>
      </w:r>
      <w:r>
        <w:rPr>
          <w:rFonts w:ascii="SimSun" w:hAnsi="SimSun" w:eastAsia="SimSun" w:cs="SimSun"/>
          <w:sz w:val="28"/>
          <w:szCs w:val="28"/>
          <w:spacing w:val="-5"/>
        </w:rPr>
        <w:t>等与专业对口的相关实习岗位，能涵盖当前相关产业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发展的主流技术，可接纳一定规模的学生实习</w:t>
      </w:r>
      <w:r>
        <w:rPr>
          <w:rFonts w:ascii="SimSun" w:hAnsi="SimSun" w:eastAsia="SimSun" w:cs="SimSun"/>
          <w:sz w:val="28"/>
          <w:szCs w:val="28"/>
        </w:rPr>
        <w:t>；学校和实习单位双方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共同制定实习计划，能够配备相应数量的指导</w:t>
      </w:r>
      <w:r>
        <w:rPr>
          <w:rFonts w:ascii="SimSun" w:hAnsi="SimSun" w:eastAsia="SimSun" w:cs="SimSun"/>
          <w:sz w:val="28"/>
          <w:szCs w:val="28"/>
        </w:rPr>
        <w:t>教师对学生实习进行指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导和管理，实习单位</w:t>
      </w:r>
      <w:r>
        <w:rPr>
          <w:rFonts w:ascii="SimSun" w:hAnsi="SimSun" w:eastAsia="SimSun" w:cs="SimSun"/>
          <w:sz w:val="28"/>
          <w:szCs w:val="28"/>
          <w:spacing w:val="-2"/>
        </w:rPr>
        <w:t>安排有经验的技术或管理人员担任实习指导教师，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开展专业教学和职业技能训练，完成实</w:t>
      </w:r>
      <w:r>
        <w:rPr>
          <w:rFonts w:ascii="SimSun" w:hAnsi="SimSun" w:eastAsia="SimSun" w:cs="SimSun"/>
          <w:sz w:val="28"/>
          <w:szCs w:val="28"/>
        </w:rPr>
        <w:t>习质量评价，做好学生实习服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务和管理工作，有保证实习学生日常工作、学习、生活的</w:t>
      </w:r>
      <w:r>
        <w:rPr>
          <w:rFonts w:ascii="SimSun" w:hAnsi="SimSun" w:eastAsia="SimSun" w:cs="SimSun"/>
          <w:sz w:val="28"/>
          <w:szCs w:val="28"/>
        </w:rPr>
        <w:t>规章制度，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"/>
        </w:rPr>
        <w:t>有安全、保险保障，</w:t>
      </w:r>
      <w:r>
        <w:rPr>
          <w:rFonts w:ascii="SimSun" w:hAnsi="SimSun" w:eastAsia="SimSun" w:cs="SimSun"/>
          <w:sz w:val="28"/>
          <w:szCs w:val="28"/>
        </w:rPr>
        <w:t>依法依规保障学生的基本权益。</w:t>
      </w:r>
    </w:p>
    <w:p>
      <w:pPr>
        <w:ind w:left="2" w:right="219" w:firstLine="568"/>
        <w:spacing w:before="1" w:line="34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(“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”处的内容需与职业面向中的“主要岗位群或技术领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域举例”</w:t>
      </w:r>
      <w:r>
        <w:rPr>
          <w:rFonts w:ascii="SimSun" w:hAnsi="SimSun" w:eastAsia="SimSun" w:cs="SimSun"/>
          <w:sz w:val="28"/>
          <w:szCs w:val="28"/>
          <w:spacing w:val="-1"/>
        </w:rPr>
        <w:t>相对应)</w:t>
      </w:r>
    </w:p>
    <w:p>
      <w:pPr>
        <w:ind w:left="653"/>
        <w:spacing w:before="2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18" w:id="18"/>
      <w:bookmarkEnd w:id="18"/>
      <w:r>
        <w:rPr>
          <w:rFonts w:ascii="DengXian" w:hAnsi="DengXian" w:eastAsia="DengXian" w:cs="DengXian"/>
          <w:sz w:val="31"/>
          <w:szCs w:val="31"/>
          <w:b/>
          <w:bCs/>
          <w:spacing w:val="3"/>
        </w:rPr>
        <w:t>10.2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教学资源</w:t>
      </w:r>
    </w:p>
    <w:p>
      <w:pPr>
        <w:ind w:left="16" w:right="217" w:firstLine="548"/>
        <w:spacing w:before="250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主要包括能够满足学生专业学习、教师专业教学研</w:t>
      </w:r>
      <w:r>
        <w:rPr>
          <w:rFonts w:ascii="SimSun" w:hAnsi="SimSun" w:eastAsia="SimSun" w:cs="SimSun"/>
          <w:sz w:val="28"/>
          <w:szCs w:val="28"/>
        </w:rPr>
        <w:t>究和教学实施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需要的教材、图书及数字</w:t>
      </w:r>
      <w:r>
        <w:rPr>
          <w:rFonts w:ascii="SimSun" w:hAnsi="SimSun" w:eastAsia="SimSun" w:cs="SimSun"/>
          <w:sz w:val="28"/>
          <w:szCs w:val="28"/>
          <w:spacing w:val="-1"/>
        </w:rPr>
        <w:t>化资源等。</w:t>
      </w:r>
    </w:p>
    <w:p>
      <w:pPr>
        <w:ind w:left="583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2"/>
        </w:rPr>
        <w:t>0.2.1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教材选用基本要求</w:t>
      </w:r>
    </w:p>
    <w:p>
      <w:pPr>
        <w:sectPr>
          <w:footerReference w:type="default" r:id="rId13"/>
          <w:pgSz w:w="11906" w:h="16839"/>
          <w:pgMar w:top="1023" w:right="1538" w:bottom="1177" w:left="1766" w:header="0" w:footer="990" w:gutter="0"/>
        </w:sectPr>
        <w:rPr/>
      </w:pPr>
    </w:p>
    <w:p>
      <w:pPr>
        <w:ind w:left="1" w:right="97" w:firstLine="562"/>
        <w:spacing w:before="58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按照国家规定，经过规范程序选用教材，优先选用</w:t>
      </w:r>
      <w:r>
        <w:rPr>
          <w:rFonts w:ascii="SimSun" w:hAnsi="SimSun" w:eastAsia="SimSun" w:cs="SimSun"/>
          <w:sz w:val="28"/>
          <w:szCs w:val="28"/>
        </w:rPr>
        <w:t>国家规划教材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和国家优秀教材。专业课程教材应体现本行业</w:t>
      </w:r>
      <w:r>
        <w:rPr>
          <w:rFonts w:ascii="SimSun" w:hAnsi="SimSun" w:eastAsia="SimSun" w:cs="SimSun"/>
          <w:sz w:val="28"/>
          <w:szCs w:val="28"/>
        </w:rPr>
        <w:t>新技术、新规范、新标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准、新形态</w:t>
      </w:r>
      <w:r>
        <w:rPr>
          <w:rFonts w:ascii="SimSun" w:hAnsi="SimSun" w:eastAsia="SimSun" w:cs="SimSun"/>
          <w:sz w:val="28"/>
          <w:szCs w:val="28"/>
          <w:spacing w:val="-1"/>
        </w:rPr>
        <w:t>。</w:t>
      </w:r>
    </w:p>
    <w:p>
      <w:pPr>
        <w:ind w:left="582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10.2.2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图书文献配备基本要</w:t>
      </w:r>
      <w:r>
        <w:rPr>
          <w:rFonts w:ascii="SimSun" w:hAnsi="SimSun" w:eastAsia="SimSun" w:cs="SimSun"/>
          <w:sz w:val="28"/>
          <w:szCs w:val="28"/>
        </w:rPr>
        <w:t>求</w:t>
      </w:r>
    </w:p>
    <w:p>
      <w:pPr>
        <w:ind w:left="1" w:firstLine="588"/>
        <w:spacing w:before="291" w:line="37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图书文献配备能满足人才培养、专业建设、科教研等工作的需要</w:t>
      </w:r>
      <w:r>
        <w:rPr>
          <w:rFonts w:ascii="SimSun" w:hAnsi="SimSun" w:eastAsia="SimSun" w:cs="SimSun"/>
          <w:sz w:val="28"/>
          <w:szCs w:val="28"/>
          <w:spacing w:val="-6"/>
        </w:rPr>
        <w:t>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专业类</w:t>
      </w:r>
      <w:r>
        <w:rPr>
          <w:rFonts w:ascii="SimSun" w:hAnsi="SimSun" w:eastAsia="SimSun" w:cs="SimSun"/>
          <w:sz w:val="28"/>
          <w:szCs w:val="28"/>
          <w:spacing w:val="-7"/>
        </w:rPr>
        <w:t>图书文献主要包括：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、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×</w:t>
      </w:r>
      <w:r>
        <w:rPr>
          <w:rFonts w:ascii="SimSun" w:hAnsi="SimSun" w:eastAsia="SimSun" w:cs="SimSun"/>
          <w:sz w:val="28"/>
          <w:szCs w:val="28"/>
          <w:spacing w:val="-7"/>
        </w:rPr>
        <w:t>等。及时配置新经济、新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技术</w:t>
      </w:r>
      <w:r>
        <w:rPr>
          <w:rFonts w:ascii="SimSun" w:hAnsi="SimSun" w:eastAsia="SimSun" w:cs="SimSun"/>
          <w:sz w:val="28"/>
          <w:szCs w:val="28"/>
          <w:spacing w:val="-10"/>
        </w:rPr>
        <w:t>、</w:t>
      </w:r>
      <w:r>
        <w:rPr>
          <w:rFonts w:ascii="SimSun" w:hAnsi="SimSun" w:eastAsia="SimSun" w:cs="SimSun"/>
          <w:sz w:val="28"/>
          <w:szCs w:val="28"/>
          <w:spacing w:val="-6"/>
        </w:rPr>
        <w:t>新工艺、新材料、新管理方式、新服务方式等相关的图书文献。</w:t>
      </w:r>
    </w:p>
    <w:p>
      <w:pPr>
        <w:ind w:left="2" w:right="100" w:firstLine="567"/>
        <w:spacing w:before="4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(结合专业实际举例，应涉及到国内外该行业领域及企业主要</w:t>
      </w:r>
      <w:r>
        <w:rPr>
          <w:rFonts w:ascii="SimSun" w:hAnsi="SimSun" w:eastAsia="SimSun" w:cs="SimSun"/>
          <w:sz w:val="28"/>
          <w:szCs w:val="28"/>
          <w:spacing w:val="1"/>
        </w:rPr>
        <w:t>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准、规范、技术、文化、案例等。)</w:t>
      </w:r>
    </w:p>
    <w:p>
      <w:pPr>
        <w:ind w:left="582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10.2.3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数字教学资</w:t>
      </w:r>
      <w:r>
        <w:rPr>
          <w:rFonts w:ascii="SimSun" w:hAnsi="SimSun" w:eastAsia="SimSun" w:cs="SimSun"/>
          <w:sz w:val="28"/>
          <w:szCs w:val="28"/>
          <w:spacing w:val="-1"/>
        </w:rPr>
        <w:t>源配置基本要求</w:t>
      </w:r>
    </w:p>
    <w:p>
      <w:pPr>
        <w:ind w:left="2" w:right="97" w:firstLine="562"/>
        <w:spacing w:before="294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建设、配备与本专业有关的音视频素材、教学课件、</w:t>
      </w:r>
      <w:r>
        <w:rPr>
          <w:rFonts w:ascii="SimSun" w:hAnsi="SimSun" w:eastAsia="SimSun" w:cs="SimSun"/>
          <w:sz w:val="28"/>
          <w:szCs w:val="28"/>
        </w:rPr>
        <w:t>数字化教学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案例库、虚拟仿真软件、数字教材等专业教学资</w:t>
      </w:r>
      <w:r>
        <w:rPr>
          <w:rFonts w:ascii="SimSun" w:hAnsi="SimSun" w:eastAsia="SimSun" w:cs="SimSun"/>
          <w:sz w:val="28"/>
          <w:szCs w:val="28"/>
        </w:rPr>
        <w:t>源库，种类丰富、形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式多样、使用便捷、动态更新、</w:t>
      </w:r>
      <w:r>
        <w:rPr>
          <w:rFonts w:ascii="SimSun" w:hAnsi="SimSun" w:eastAsia="SimSun" w:cs="SimSun"/>
          <w:sz w:val="28"/>
          <w:szCs w:val="28"/>
        </w:rPr>
        <w:t>满足教学。</w:t>
      </w:r>
    </w:p>
    <w:p>
      <w:pPr>
        <w:ind w:left="569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2"/>
        </w:rPr>
        <w:t>(</w:t>
      </w:r>
      <w:r>
        <w:rPr>
          <w:rFonts w:ascii="SimSun" w:hAnsi="SimSun" w:eastAsia="SimSun" w:cs="SimSun"/>
          <w:sz w:val="28"/>
          <w:szCs w:val="28"/>
          <w:spacing w:val="10"/>
        </w:rPr>
        <w:t>结合专业实际细化要求)</w:t>
      </w:r>
    </w:p>
    <w:p>
      <w:pPr>
        <w:ind w:left="652"/>
        <w:spacing w:before="254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_bookmark19" w:id="19"/>
      <w:bookmarkEnd w:id="19"/>
      <w:r>
        <w:rPr>
          <w:rFonts w:ascii="DengXian" w:hAnsi="DengXian" w:eastAsia="DengXian" w:cs="DengXian"/>
          <w:sz w:val="31"/>
          <w:szCs w:val="31"/>
          <w:b/>
          <w:bCs/>
          <w:spacing w:val="6"/>
        </w:rPr>
        <w:t>11</w:t>
      </w:r>
      <w:r>
        <w:rPr>
          <w:rFonts w:ascii="DengXian" w:hAnsi="DengXian" w:eastAsia="DengXian" w:cs="DengXian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质量保障和毕业要求</w:t>
      </w:r>
    </w:p>
    <w:p>
      <w:pPr>
        <w:ind w:left="652"/>
        <w:spacing w:before="212" w:line="228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20" w:id="20"/>
      <w:bookmarkEnd w:id="20"/>
      <w:r>
        <w:rPr>
          <w:rFonts w:ascii="DengXian" w:hAnsi="DengXian" w:eastAsia="DengXian" w:cs="DengXian"/>
          <w:sz w:val="31"/>
          <w:szCs w:val="31"/>
          <w:b/>
          <w:bCs/>
          <w:spacing w:val="3"/>
        </w:rPr>
        <w:t>11.1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质量保障</w:t>
      </w:r>
    </w:p>
    <w:p>
      <w:pPr>
        <w:ind w:firstLine="569"/>
        <w:spacing w:before="250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(1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学校和二级院系应建立专业人才培养质量保障机制，健全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专业教学质量监控管理制度，改进结果评价，强</w:t>
      </w:r>
      <w:r>
        <w:rPr>
          <w:rFonts w:ascii="SimSun" w:hAnsi="SimSun" w:eastAsia="SimSun" w:cs="SimSun"/>
          <w:sz w:val="28"/>
          <w:szCs w:val="28"/>
        </w:rPr>
        <w:t>化过程评价，探索增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值评价，健全综合评价。完善人才培养方案、课</w:t>
      </w:r>
      <w:r>
        <w:rPr>
          <w:rFonts w:ascii="SimSun" w:hAnsi="SimSun" w:eastAsia="SimSun" w:cs="SimSun"/>
          <w:sz w:val="28"/>
          <w:szCs w:val="28"/>
        </w:rPr>
        <w:t>程标准、课堂评价、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实验教学、实习实训、毕业设计以及资源</w:t>
      </w:r>
      <w:r>
        <w:rPr>
          <w:rFonts w:ascii="SimSun" w:hAnsi="SimSun" w:eastAsia="SimSun" w:cs="SimSun"/>
          <w:sz w:val="28"/>
          <w:szCs w:val="28"/>
        </w:rPr>
        <w:t>建设等质量标准建设，通过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教学</w:t>
      </w:r>
      <w:r>
        <w:rPr>
          <w:rFonts w:ascii="SimSun" w:hAnsi="SimSun" w:eastAsia="SimSun" w:cs="SimSun"/>
          <w:sz w:val="28"/>
          <w:szCs w:val="28"/>
          <w:spacing w:val="-9"/>
        </w:rPr>
        <w:t>实</w:t>
      </w:r>
      <w:r>
        <w:rPr>
          <w:rFonts w:ascii="SimSun" w:hAnsi="SimSun" w:eastAsia="SimSun" w:cs="SimSun"/>
          <w:sz w:val="28"/>
          <w:szCs w:val="28"/>
          <w:spacing w:val="-6"/>
        </w:rPr>
        <w:t>施、过程监控、质量评价和持续改进，达到人才培养规格要求。</w:t>
      </w:r>
    </w:p>
    <w:p>
      <w:pPr>
        <w:ind w:right="98" w:firstLine="569"/>
        <w:spacing w:before="1"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(2</w:t>
      </w:r>
      <w:r>
        <w:rPr>
          <w:rFonts w:ascii="SimSun" w:hAnsi="SimSun" w:eastAsia="SimSun" w:cs="SimSun"/>
          <w:sz w:val="28"/>
          <w:szCs w:val="28"/>
          <w:spacing w:val="9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学校和二级院系应完善教学管理机制，加强日常教学组织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运</w:t>
      </w:r>
      <w:r>
        <w:rPr>
          <w:rFonts w:ascii="SimSun" w:hAnsi="SimSun" w:eastAsia="SimSun" w:cs="SimSun"/>
          <w:sz w:val="28"/>
          <w:szCs w:val="28"/>
          <w:spacing w:val="-5"/>
        </w:rPr>
        <w:t>行与管理，定期开展课程建设、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日常教学、人才培养质量的诊断与</w:t>
      </w:r>
    </w:p>
    <w:p>
      <w:pPr>
        <w:sectPr>
          <w:footerReference w:type="default" r:id="rId14"/>
          <w:pgSz w:w="11906" w:h="16839"/>
          <w:pgMar w:top="1023" w:right="1658" w:bottom="1177" w:left="1767" w:header="0" w:footer="990" w:gutter="0"/>
        </w:sectPr>
        <w:rPr/>
      </w:pPr>
    </w:p>
    <w:p>
      <w:pPr>
        <w:ind w:left="3" w:firstLine="7"/>
        <w:spacing w:before="58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改进，建立健全巡课、听课、评教、评学等制度，建立与企业联</w:t>
      </w:r>
      <w:r>
        <w:rPr>
          <w:rFonts w:ascii="SimSun" w:hAnsi="SimSun" w:eastAsia="SimSun" w:cs="SimSun"/>
          <w:sz w:val="28"/>
          <w:szCs w:val="28"/>
        </w:rPr>
        <w:t>动的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实践教学环节督导制度，严明教学纪律，强化教学组</w:t>
      </w:r>
      <w:r>
        <w:rPr>
          <w:rFonts w:ascii="SimSun" w:hAnsi="SimSun" w:eastAsia="SimSun" w:cs="SimSun"/>
          <w:sz w:val="28"/>
          <w:szCs w:val="28"/>
        </w:rPr>
        <w:t>织功能，定期开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展公开课、示范课等教研活动</w:t>
      </w:r>
      <w:r>
        <w:rPr>
          <w:rFonts w:ascii="SimSun" w:hAnsi="SimSun" w:eastAsia="SimSun" w:cs="SimSun"/>
          <w:sz w:val="28"/>
          <w:szCs w:val="28"/>
        </w:rPr>
        <w:t>。</w:t>
      </w:r>
    </w:p>
    <w:p>
      <w:pPr>
        <w:ind w:left="3" w:firstLine="567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(3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专业教研组织应建立集中备课制度，定期召开教学研讨会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议，利用评价分析结果有效改进专业教学，持续提</w:t>
      </w:r>
      <w:r>
        <w:rPr>
          <w:rFonts w:ascii="SimSun" w:hAnsi="SimSun" w:eastAsia="SimSun" w:cs="SimSun"/>
          <w:sz w:val="28"/>
          <w:szCs w:val="28"/>
          <w:spacing w:val="-1"/>
        </w:rPr>
        <w:t>高人才培养质量。</w:t>
      </w:r>
    </w:p>
    <w:p>
      <w:pPr>
        <w:ind w:firstLine="570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(4</w:t>
      </w:r>
      <w:r>
        <w:rPr>
          <w:rFonts w:ascii="SimSun" w:hAnsi="SimSun" w:eastAsia="SimSun" w:cs="SimSun"/>
          <w:sz w:val="28"/>
          <w:szCs w:val="28"/>
          <w:spacing w:val="12"/>
        </w:rPr>
        <w:t>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学校应建立毕业生跟踪反馈机制及社会评价机制，并对生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源情況、在校生学业水平、毕业生就业</w:t>
      </w:r>
      <w:r>
        <w:rPr>
          <w:rFonts w:ascii="SimSun" w:hAnsi="SimSun" w:eastAsia="SimSun" w:cs="SimSun"/>
          <w:sz w:val="28"/>
          <w:szCs w:val="28"/>
        </w:rPr>
        <w:t>情况等进行分析，定期评价人</w:t>
      </w:r>
    </w:p>
    <w:p>
      <w:pPr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才培养质量和培养目</w:t>
      </w:r>
      <w:r>
        <w:rPr>
          <w:rFonts w:ascii="SimSun" w:hAnsi="SimSun" w:eastAsia="SimSun" w:cs="SimSun"/>
          <w:sz w:val="28"/>
          <w:szCs w:val="28"/>
        </w:rPr>
        <w:t>标达成情况。</w:t>
      </w:r>
    </w:p>
    <w:p>
      <w:pPr>
        <w:ind w:left="653"/>
        <w:spacing w:before="256" w:line="228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_bookmark21" w:id="21"/>
      <w:bookmarkEnd w:id="21"/>
      <w:r>
        <w:rPr>
          <w:rFonts w:ascii="DengXian" w:hAnsi="DengXian" w:eastAsia="DengXian" w:cs="DengXian"/>
          <w:sz w:val="31"/>
          <w:szCs w:val="31"/>
          <w:b/>
          <w:bCs/>
          <w:spacing w:val="3"/>
        </w:rPr>
        <w:t>11.2</w:t>
      </w:r>
      <w:r>
        <w:rPr>
          <w:rFonts w:ascii="DengXian" w:hAnsi="DengXian" w:eastAsia="DengXian" w:cs="DengXian"/>
          <w:sz w:val="31"/>
          <w:szCs w:val="31"/>
          <w:spacing w:val="3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毕业要求</w:t>
      </w:r>
    </w:p>
    <w:p>
      <w:pPr>
        <w:ind w:left="1" w:firstLine="561"/>
        <w:spacing w:before="247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根据专业人才培养方案确定的目标和培养规格</w:t>
      </w:r>
      <w:r>
        <w:rPr>
          <w:rFonts w:ascii="SimSun" w:hAnsi="SimSun" w:eastAsia="SimSun" w:cs="SimSun"/>
          <w:sz w:val="28"/>
          <w:szCs w:val="28"/>
        </w:rPr>
        <w:t>，全部课程考核合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格或修满学分</w:t>
      </w:r>
      <w:r>
        <w:rPr>
          <w:rFonts w:ascii="SimSun" w:hAnsi="SimSun" w:eastAsia="SimSun" w:cs="SimSun"/>
          <w:sz w:val="28"/>
          <w:szCs w:val="28"/>
          <w:spacing w:val="-5"/>
        </w:rPr>
        <w:t>，</w:t>
      </w:r>
      <w:r>
        <w:rPr>
          <w:rFonts w:ascii="SimSun" w:hAnsi="SimSun" w:eastAsia="SimSun" w:cs="SimSun"/>
          <w:sz w:val="28"/>
          <w:szCs w:val="28"/>
          <w:spacing w:val="-4"/>
        </w:rPr>
        <w:t>准予毕业。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4"/>
        </w:rPr>
        <w:t>符合学位授予条件的按规定授予学位。</w:t>
      </w:r>
    </w:p>
    <w:p>
      <w:pPr>
        <w:ind w:left="1" w:firstLine="567"/>
        <w:spacing w:before="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学校可结合办学实际，细化、明确学生课程修习、学业成绩</w:t>
      </w:r>
      <w:r>
        <w:rPr>
          <w:rFonts w:ascii="SimSun" w:hAnsi="SimSun" w:eastAsia="SimSun" w:cs="SimSun"/>
          <w:sz w:val="28"/>
          <w:szCs w:val="28"/>
        </w:rPr>
        <w:t>、实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践经历、职业素养、综合素质等方面的学</w:t>
      </w:r>
      <w:r>
        <w:rPr>
          <w:rFonts w:ascii="SimSun" w:hAnsi="SimSun" w:eastAsia="SimSun" w:cs="SimSun"/>
          <w:sz w:val="28"/>
          <w:szCs w:val="28"/>
        </w:rPr>
        <w:t>习要求和考核要求等。要严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把毕业出口关，确保学生毕业时完成规定</w:t>
      </w:r>
      <w:r>
        <w:rPr>
          <w:rFonts w:ascii="SimSun" w:hAnsi="SimSun" w:eastAsia="SimSun" w:cs="SimSun"/>
          <w:sz w:val="28"/>
          <w:szCs w:val="28"/>
        </w:rPr>
        <w:t>的学时学分和各教学环节，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保证毕业要求的达成度。</w:t>
      </w:r>
    </w:p>
    <w:p>
      <w:pPr>
        <w:ind w:left="2" w:firstLine="562"/>
        <w:spacing w:before="3" w:line="4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鼓励学生毕业时取得职业类证书或资格，或者获得</w:t>
      </w:r>
      <w:r>
        <w:rPr>
          <w:rFonts w:ascii="SimSun" w:hAnsi="SimSun" w:eastAsia="SimSun" w:cs="SimSun"/>
          <w:sz w:val="28"/>
          <w:szCs w:val="28"/>
        </w:rPr>
        <w:t>实习企业关于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职业技能水平的写实性证明，并通过职业教育</w:t>
      </w:r>
      <w:r>
        <w:rPr>
          <w:rFonts w:ascii="SimSun" w:hAnsi="SimSun" w:eastAsia="SimSun" w:cs="SimSun"/>
          <w:sz w:val="28"/>
          <w:szCs w:val="28"/>
        </w:rPr>
        <w:t>学分银行实现多种学习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成果的认证、积累和转换</w:t>
      </w:r>
      <w:r>
        <w:rPr>
          <w:rFonts w:ascii="SimSun" w:hAnsi="SimSun" w:eastAsia="SimSun" w:cs="SimSun"/>
          <w:sz w:val="28"/>
          <w:szCs w:val="28"/>
        </w:rPr>
        <w:t>。</w:t>
      </w:r>
    </w:p>
    <w:sectPr>
      <w:footerReference w:type="default" r:id="rId15"/>
      <w:pgSz w:w="11906" w:h="16839"/>
      <w:pgMar w:top="1023" w:right="1756" w:bottom="1175" w:left="1766" w:header="0" w:footer="9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8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  <w:spacing w:val="-2"/>
      </w:rPr>
      <w:t>1</w:t>
    </w:r>
    <w:r>
      <w:rPr>
        <w:rFonts w:ascii="DengXian" w:hAnsi="DengXian" w:eastAsia="DengXian" w:cs="DengXian"/>
        <w:sz w:val="17"/>
        <w:szCs w:val="17"/>
        <w:spacing w:val="-1"/>
      </w:rPr>
      <w:t>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  <w:spacing w:val="-2"/>
      </w:rPr>
      <w:t>1</w:t>
    </w:r>
    <w:r>
      <w:rPr>
        <w:rFonts w:ascii="DengXian" w:hAnsi="DengXian" w:eastAsia="DengXian" w:cs="DengXian"/>
        <w:sz w:val="17"/>
        <w:szCs w:val="17"/>
        <w:spacing w:val="-1"/>
      </w:rPr>
      <w:t>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  <w:spacing w:val="-2"/>
      </w:rPr>
      <w:t>1</w:t>
    </w:r>
    <w:r>
      <w:rPr>
        <w:rFonts w:ascii="DengXian" w:hAnsi="DengXian" w:eastAsia="DengXian" w:cs="DengXian"/>
        <w:sz w:val="17"/>
        <w:szCs w:val="17"/>
        <w:spacing w:val="-1"/>
      </w:rPr>
      <w:t>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4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  <w:spacing w:val="-2"/>
      </w:rPr>
      <w:t>1</w:t>
    </w:r>
    <w:r>
      <w:rPr>
        <w:rFonts w:ascii="DengXian" w:hAnsi="DengXian" w:eastAsia="DengXian" w:cs="DengXian"/>
        <w:sz w:val="17"/>
        <w:szCs w:val="17"/>
        <w:spacing w:val="-1"/>
      </w:rPr>
      <w:t>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  <w:spacing w:val="-2"/>
      </w:rPr>
      <w:t>1</w:t>
    </w:r>
    <w:r>
      <w:rPr>
        <w:rFonts w:ascii="DengXian" w:hAnsi="DengXian" w:eastAsia="DengXian" w:cs="DengXian"/>
        <w:sz w:val="17"/>
        <w:szCs w:val="17"/>
        <w:spacing w:val="-1"/>
      </w:rPr>
      <w:t>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7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2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  <w:spacing w:val="1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2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8"/>
      <w:spacing w:line="194" w:lineRule="auto"/>
      <w:rPr>
        <w:rFonts w:ascii="DengXian" w:hAnsi="DengXian" w:eastAsia="DengXian" w:cs="DengXian"/>
        <w:sz w:val="17"/>
        <w:szCs w:val="17"/>
      </w:rPr>
    </w:pPr>
    <w:r>
      <w:rPr>
        <w:rFonts w:ascii="DengXian" w:hAnsi="DengXian" w:eastAsia="DengXian" w:cs="DengXian"/>
        <w:sz w:val="17"/>
        <w:szCs w:val="17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2023-02-15T16:08:49Z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2023-02-20T12:42:28</vt:filetime>
  </op:property>
</op:Properties>
</file>