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5199">
      <w:pPr>
        <w:pStyle w:val="4"/>
        <w:spacing w:line="400" w:lineRule="exact"/>
        <w:ind w:firstLine="0" w:firstLineChars="0"/>
        <w:jc w:val="left"/>
        <w:rPr>
          <w:rFonts w:hint="eastAsia" w:eastAsia="黑体"/>
          <w:sz w:val="32"/>
          <w:szCs w:val="32"/>
          <w:lang w:eastAsia="zh-CN"/>
        </w:rPr>
      </w:pPr>
      <w:bookmarkStart w:id="0" w:name="_GoBack"/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1051E857">
      <w:pPr>
        <w:pStyle w:val="4"/>
        <w:spacing w:line="400" w:lineRule="exact"/>
        <w:ind w:firstLine="0" w:firstLineChars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证明材料清单</w:t>
      </w:r>
    </w:p>
    <w:bookmarkEnd w:id="0"/>
    <w:p w14:paraId="3FC2B028">
      <w:pPr>
        <w:pStyle w:val="4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1</w:t>
      </w:r>
      <w:r>
        <w:rPr>
          <w:rFonts w:eastAsia="仿宋_GB2312"/>
          <w:b/>
          <w:bCs/>
          <w:kern w:val="0"/>
          <w:szCs w:val="21"/>
        </w:rPr>
        <w:t>.</w:t>
      </w:r>
      <w:r>
        <w:rPr>
          <w:rFonts w:hint="eastAsia" w:eastAsia="仿宋_GB2312"/>
          <w:b/>
          <w:bCs/>
          <w:kern w:val="0"/>
          <w:szCs w:val="21"/>
        </w:rPr>
        <w:t>《否定性指标》中“观测点及方式”一栏规定查看教务系统截图的相关截图。</w:t>
      </w:r>
    </w:p>
    <w:p w14:paraId="259C7CB3">
      <w:pPr>
        <w:pStyle w:val="4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2.课程负责人或团队成员“课程概述”视频（在课程平台上展示）</w:t>
      </w:r>
    </w:p>
    <w:p w14:paraId="6CF2489F">
      <w:pPr>
        <w:pStyle w:val="4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（5-10分钟，含基本信息、课程设计、课程建设、课程实施、教学环境、教学效果和特色创新之处等。技术要求：分辨率720P及</w:t>
      </w:r>
      <w:r>
        <w:rPr>
          <w:rFonts w:hint="eastAsia" w:eastAsia="仿宋_GB2312"/>
          <w:kern w:val="0"/>
          <w:szCs w:val="21"/>
        </w:rPr>
        <w:t xml:space="preserve"> </w:t>
      </w:r>
      <w:r>
        <w:rPr>
          <w:rFonts w:eastAsia="仿宋_GB2312"/>
          <w:kern w:val="0"/>
          <w:szCs w:val="21"/>
        </w:rPr>
        <w:t>以上，MP4格式，图像清晰稳定，声音清楚。视频中标注出镜人姓名、单位，课程负责人出镜时间不得少于3分钟。“课程概述”使用的语言及字幕为国家通用语言文字。）</w:t>
      </w:r>
    </w:p>
    <w:p w14:paraId="4EF0F7DE">
      <w:pPr>
        <w:pStyle w:val="4"/>
        <w:adjustRightInd w:val="0"/>
        <w:snapToGrid w:val="0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3.人才培养</w:t>
      </w:r>
      <w:r>
        <w:rPr>
          <w:rFonts w:eastAsia="仿宋_GB2312"/>
          <w:b/>
          <w:bCs/>
          <w:kern w:val="0"/>
          <w:szCs w:val="21"/>
          <w:highlight w:val="none"/>
        </w:rPr>
        <w:t>方案及课程标准</w:t>
      </w:r>
    </w:p>
    <w:p w14:paraId="594F3CDB">
      <w:pPr>
        <w:pStyle w:val="4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（申报学校教务处盖章。）</w:t>
      </w:r>
    </w:p>
    <w:p w14:paraId="6FD7429F">
      <w:pPr>
        <w:pStyle w:val="4"/>
        <w:adjustRightInd w:val="0"/>
        <w:snapToGrid w:val="0"/>
        <w:spacing w:line="340" w:lineRule="exact"/>
        <w:ind w:left="420" w:leftChars="200" w:firstLine="0" w:firstLineChars="0"/>
        <w:rPr>
          <w:rFonts w:eastAsia="仿宋_GB2312"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4.最近一（学）期授课计划</w:t>
      </w:r>
    </w:p>
    <w:p w14:paraId="072DB82A">
      <w:pPr>
        <w:pStyle w:val="4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（申报学校教务处盖章。）</w:t>
      </w:r>
    </w:p>
    <w:p w14:paraId="783EBE87">
      <w:pPr>
        <w:pStyle w:val="4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5.最近两（学）期学生成绩情况（含成绩单及成绩分布分析）</w:t>
      </w:r>
    </w:p>
    <w:p w14:paraId="71E89F1B">
      <w:pPr>
        <w:pStyle w:val="4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（申报学校教务处盖章。）</w:t>
      </w:r>
    </w:p>
    <w:p w14:paraId="0ECD02D1">
      <w:pPr>
        <w:pStyle w:val="4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6.最近两（学）期学生评教情况</w:t>
      </w:r>
    </w:p>
    <w:p w14:paraId="45EDFED8">
      <w:pPr>
        <w:pStyle w:val="4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（申报学校教务处盖章。）</w:t>
      </w:r>
    </w:p>
    <w:p w14:paraId="57F44D79">
      <w:pPr>
        <w:widowControl/>
        <w:spacing w:line="340" w:lineRule="exact"/>
        <w:ind w:firstLine="422" w:firstLineChars="20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7.主要教材选用情况（含封面、版权页及教材目录）</w:t>
      </w:r>
    </w:p>
    <w:p w14:paraId="410EE389">
      <w:pPr>
        <w:pStyle w:val="4"/>
        <w:adjustRightInd w:val="0"/>
        <w:snapToGrid w:val="0"/>
        <w:spacing w:line="340" w:lineRule="exact"/>
        <w:ind w:left="420" w:leftChars="200" w:firstLine="0" w:firstLineChars="0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8.教学设计样例</w:t>
      </w:r>
    </w:p>
    <w:p w14:paraId="797E061C">
      <w:pPr>
        <w:pStyle w:val="4"/>
        <w:adjustRightInd w:val="0"/>
        <w:snapToGrid w:val="0"/>
        <w:spacing w:line="34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提供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。）</w:t>
      </w:r>
    </w:p>
    <w:p w14:paraId="5083B40A">
      <w:pPr>
        <w:widowControl/>
        <w:spacing w:line="340" w:lineRule="exact"/>
        <w:ind w:firstLine="422" w:firstLineChars="200"/>
        <w:rPr>
          <w:rFonts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  <w:lang w:val="en-US" w:eastAsia="zh-CN"/>
        </w:rPr>
        <w:t>9</w:t>
      </w:r>
      <w:r>
        <w:rPr>
          <w:rFonts w:eastAsia="仿宋_GB2312"/>
          <w:b/>
          <w:bCs/>
          <w:kern w:val="0"/>
          <w:szCs w:val="21"/>
        </w:rPr>
        <w:t>.课程资源与学习数据及平台承诺书（按附2格式，课程所在平台盖章）</w:t>
      </w:r>
    </w:p>
    <w:p w14:paraId="2AE9EC75">
      <w:pPr>
        <w:spacing w:line="340" w:lineRule="exact"/>
        <w:ind w:firstLine="422" w:firstLineChars="200"/>
        <w:rPr>
          <w:rFonts w:eastAsia="仿宋_GB2312"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  <w:lang w:val="en-US" w:eastAsia="zh-CN"/>
        </w:rPr>
        <w:t>10</w:t>
      </w:r>
      <w:r>
        <w:rPr>
          <w:rFonts w:eastAsia="仿宋_GB2312"/>
          <w:b/>
          <w:bCs/>
          <w:kern w:val="0"/>
          <w:szCs w:val="21"/>
        </w:rPr>
        <w:t>.其他材料（选择性提供）</w:t>
      </w:r>
    </w:p>
    <w:p w14:paraId="10C40461">
      <w:pPr>
        <w:snapToGrid w:val="0"/>
        <w:spacing w:line="320" w:lineRule="exact"/>
        <w:ind w:firstLine="422" w:firstLineChars="200"/>
        <w:rPr>
          <w:rFonts w:eastAsia="仿宋_GB2312"/>
          <w:b/>
          <w:bCs/>
          <w:kern w:val="0"/>
          <w:szCs w:val="21"/>
        </w:rPr>
      </w:pPr>
    </w:p>
    <w:p w14:paraId="539C1511">
      <w:pPr>
        <w:snapToGrid w:val="0"/>
        <w:spacing w:line="320" w:lineRule="exac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eastAsia="仿宋_GB2312"/>
          <w:b/>
          <w:bCs/>
          <w:kern w:val="0"/>
          <w:sz w:val="24"/>
          <w:szCs w:val="24"/>
        </w:rPr>
        <w:t>以上材料均可能在网上公开，请严格审查，确保不违反有关法律及保密规定。</w:t>
      </w:r>
    </w:p>
    <w:p w14:paraId="38543CF5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10E55E77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57AECF89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56A547E0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5D03392D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42B7E614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64889236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18CEC9AD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38C95BE5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1117CBEB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4960F6F9">
      <w:pPr>
        <w:snapToGrid w:val="0"/>
        <w:spacing w:line="400" w:lineRule="exact"/>
        <w:rPr>
          <w:rFonts w:eastAsia="黑体"/>
          <w:sz w:val="32"/>
          <w:szCs w:val="32"/>
        </w:rPr>
      </w:pPr>
    </w:p>
    <w:p w14:paraId="16DF5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5497F"/>
    <w:rsid w:val="3D4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2026-05-25T05:22:00Z</dcterms:created>
  <dc:creator></dc:creator>
  <cp:lastModifiedBy></cp:lastModifiedBy>
  <dcterms:modified xsi:type="dcterms:W3CDTF">2026-05-25T05:22:35Z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9394CF163AE74D8B95948186AF05B46D_11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