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2018年全国职业院校技能大赛高职组获奖名单（上海）</w:t>
      </w:r>
    </w:p>
    <w:tbl>
      <w:tblPr>
        <w:tblStyle w:val="4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48"/>
        <w:gridCol w:w="691"/>
        <w:gridCol w:w="2884"/>
        <w:gridCol w:w="912"/>
        <w:gridCol w:w="13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赛项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名次</w:t>
            </w:r>
          </w:p>
        </w:tc>
        <w:tc>
          <w:tcPr>
            <w:tcW w:w="2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参赛选手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市场营销技能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田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莹/翁丽贞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张佳瑜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莹/翁丽贞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赵钱平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莹/翁丽贞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杜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倩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莹/翁丽贞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金圣丽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  峰/张倩倩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邢鸿雁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  峰/张倩倩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王晨阳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  峰/张倩倩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张成龙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  峰/张倩倩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电子商务技能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陈威涛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康皓洁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王晨冰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肖忠明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互联网+国际贸易综合技能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方雪琛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乐飞红/吴彬斌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金申莉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乐飞红/吴彬斌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付承禹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乐飞红/吴彬斌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吴晓丰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乐飞红/吴彬斌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方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邹雨枫/陈勇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崇国莉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邹雨枫/陈勇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邹雨枫/陈勇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顾苇鸿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邹雨枫/陈勇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嵌入式技术应用开发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税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进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沈毓骏/杨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沈毓骏/杨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赵铭皓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沈毓骏/杨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会计技能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上海商学院高等技术学院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朱佳佳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 兵/尤  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上海商学院高等技术学院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卢佳钰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 兵/尤  立</w:t>
            </w:r>
          </w:p>
        </w:tc>
      </w:tr>
    </w:tbl>
    <w:p/>
    <w:tbl>
      <w:tblPr>
        <w:tblStyle w:val="4"/>
        <w:tblW w:w="885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48"/>
        <w:gridCol w:w="691"/>
        <w:gridCol w:w="2884"/>
        <w:gridCol w:w="912"/>
        <w:gridCol w:w="13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上海商学院高等技术学院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杨叶琴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 兵/尤  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上海商学院高等技术学院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黄熠婷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 兵/尤  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庄慧文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吕 薇/谢咏梅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陆佳怡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吕 薇/谢咏梅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张云靖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吕 薇/谢咏梅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陈思瑜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吕 薇/谢咏梅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建筑工程识图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汪晨武/傅丽芳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徐俊杰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汪晨武/傅丽芳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上海济光职业技术学院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高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琦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朱明苏/葛东霞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上海济光职业技术学院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丁子昊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朱明苏/葛东霞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秦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  彬/朱剑萍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坤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  彬/朱剑萍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复杂部件数控多轴联动加工技术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杭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天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傅  飞/周立波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孔盛杰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傅  飞/周立波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数控机床装调与技术改造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康若凡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茹秋生/严龙伟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吴瑞杰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茹秋生/严龙伟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许佳乐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茹秋生/严龙伟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智能电梯装调与维护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吴润录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陈杰菁/黄婷婷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陈杰菁/黄婷婷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工业机器人技术应用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何鹏远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黄晓峰/宁宗奇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姜宇航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黄晓峰/宁宗奇</w:t>
            </w:r>
          </w:p>
        </w:tc>
      </w:tr>
    </w:tbl>
    <w:p>
      <w:pPr>
        <w:rPr>
          <w:rFonts w:hint="eastAsia"/>
        </w:rPr>
      </w:pPr>
    </w:p>
    <w:p/>
    <w:tbl>
      <w:tblPr>
        <w:tblStyle w:val="4"/>
        <w:tblW w:w="885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548"/>
        <w:gridCol w:w="691"/>
        <w:gridCol w:w="2884"/>
        <w:gridCol w:w="912"/>
        <w:gridCol w:w="13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上海工程技术大学高等职业技术学院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柯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黄晓峰/宁宗奇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珠宝玉石鉴定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尤梦野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毛媛炯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闫政一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毛媛炯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翊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毛媛炯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护理技能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上海健康医学院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姜心悦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蔡妤珂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上海健康医学院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黄烨青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瞿晓萍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凡晓文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金  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陆佳玲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蔡晶晶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工程测量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王同聪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夏  栋\余苏文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谢晓通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夏  栋\余苏文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靳超伟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夏  栋\余苏文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顾佳青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夏  栋\余苏文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机电一体化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盛勇辉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戴正阳\罗建华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沈嘉玮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戴正阳\罗建华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现代电气控制系统安装与调试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黄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磊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  杰\刘  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温成佳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  杰\刘  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银行业务综合技能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周世杰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李庆华\崔红军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白林梦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李庆华\崔红军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顾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李庆华\崔红军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上海东海职业技术学院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郑奚云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李庆华\崔红军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邓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婧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沐红英\陈  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沐红英\陈  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赵雪倩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沐红英\陈  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上海思博职业技术学院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朱淑妮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沐红英\陈  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汽车检测与维修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上海交通职业技术学院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徐逸林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陈周亮\孙丽莎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上海交通职业技术学院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杰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陈周亮\孙丽莎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上海交通职业技术学院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陈寅骞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陈周亮\孙丽莎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0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548"/>
        <w:gridCol w:w="691"/>
        <w:gridCol w:w="2884"/>
        <w:gridCol w:w="912"/>
        <w:gridCol w:w="15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光伏电子工程的设计与实施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温小康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邵 瑛\邢陈炜杰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帆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邵 瑛\邢陈炜杰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廖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朝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 邵 瑛\邢陈炜杰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虚拟现实（VR）设计与制作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龙镇政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  健\程熙熙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张思稼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  健\程熙熙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胡海燕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  健\程熙熙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移动互联网应用软件开发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邱俊豪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俞玉莲\瞿广峰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钟如敏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俞玉莲\瞿广峰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王思文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俞玉莲\瞿广峰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电子产品设计及制作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韩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颜文英\邱勇平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孙章超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颜文英\邱勇平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朱诵棋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颜文英\邱勇平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信息安全管理与评估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陈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超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杨寅春\徐晓林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蔡譞祺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杨寅春\徐晓林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上海第二工业大学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明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杨寅春\徐晓林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计算机网络应用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李向明\马  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楚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李向明\马  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升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李向明\马  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物联网技术应用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徐文斌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欣/马利平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龚子豪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欣/马利平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  <w:highlight w:val="yellow"/>
              </w:rPr>
              <w:t>上海中侨职业技术学院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薛梓杰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赵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欣/马利平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史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柯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李小俊\董昌春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左彦君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李小俊\董昌春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上海电子信息职业技术学院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毛宏伟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李小俊\董昌春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李金铭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  明\刘伟杰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严祯隽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  明\刘伟杰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上海震旦职业学院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张袈裔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袁  明\刘伟杰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p/>
    <w:tbl>
      <w:tblPr>
        <w:tblStyle w:val="4"/>
        <w:tblW w:w="90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548"/>
        <w:gridCol w:w="691"/>
        <w:gridCol w:w="2884"/>
        <w:gridCol w:w="912"/>
        <w:gridCol w:w="15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导游服务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上海城建职业学院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张灏筠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吴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上海济光职业技术学院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刘雨婷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林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上海济光职业技术学院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顾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颖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林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上海行健职业学院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李瑶华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白晓娟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上海旅游高等专科学校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牟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董丽苹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琪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 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鸡新城疫抗体水平测定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上海农林职业技术学院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张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丹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李尚同\郑江平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上海农林职业技术学院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彭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健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李尚同\郑江平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中药传统技能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上海健康医学院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唐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王雅君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上海健康医学院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杨诗宇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孙运刚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农产品质量安全检测</w:t>
            </w:r>
          </w:p>
        </w:tc>
        <w:tc>
          <w:tcPr>
            <w:tcW w:w="6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上海农林职业技术学院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唐格兰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代书玲\徐 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上海农林职业技术学院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葛孝林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代书玲\徐 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英语口语（非英语专业组）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上海商学院高等技术学院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王潇锐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穆</w:t>
            </w:r>
            <w:r>
              <w:rPr>
                <w:rFonts w:ascii="Calibri" w:hAnsi="Calibri"/>
                <w:color w:val="000000"/>
                <w:sz w:val="20"/>
              </w:rPr>
              <w:t>    </w:t>
            </w:r>
            <w:r>
              <w:rPr>
                <w:rFonts w:hint="eastAsia"/>
                <w:color w:val="000000"/>
                <w:sz w:val="20"/>
              </w:rPr>
              <w:t>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英语口语（英语专业组）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上海工商外国语职业学院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李一同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许欣燕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艺术专业技能（弹拨乐器演奏）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三等奖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上海电影职业学院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顾佳辰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曹珮</w:t>
            </w:r>
          </w:p>
        </w:tc>
      </w:tr>
    </w:tbl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ind w:right="140"/>
        <w:rPr>
          <w:rFonts w:hint="eastAsia"/>
          <w:sz w:val="28"/>
          <w:szCs w:val="28"/>
        </w:rPr>
      </w:pPr>
    </w:p>
    <w:p/>
    <w:sectPr>
      <w:footerReference r:id="rId3" w:type="default"/>
      <w:pgSz w:w="11906" w:h="16838"/>
      <w:pgMar w:top="1587" w:right="1508" w:bottom="1417" w:left="1520" w:header="851" w:footer="1417" w:gutter="57"/>
      <w:pgNumType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3B0B"/>
    <w:rsid w:val="11443B0B"/>
    <w:rsid w:val="57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2018-11-27T04:12:00Z</dcterms:created>
  <dc:creator>^_^露露～</dc:creator>
  <cp:lastModifiedBy>^_^露露～</cp:lastModifiedBy>
  <dcterms:modified xsi:type="dcterms:W3CDTF">2018-11-27T04:44:20Z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